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0051" w14:textId="0BE7F53A" w:rsidR="00F26D3C" w:rsidRPr="00716D07" w:rsidRDefault="00F26D3C" w:rsidP="00F26D3C">
      <w:pPr>
        <w:rPr>
          <w:rFonts w:cstheme="minorHAnsi"/>
          <w:b/>
          <w:bCs/>
          <w:sz w:val="44"/>
          <w:szCs w:val="44"/>
        </w:rPr>
      </w:pPr>
      <w:r w:rsidRPr="00716D07">
        <w:rPr>
          <w:rFonts w:cstheme="minorHAnsi"/>
          <w:b/>
          <w:bCs/>
          <w:sz w:val="44"/>
          <w:szCs w:val="44"/>
        </w:rPr>
        <w:t>Tilskudd til utvikling av de sosiale tjenestene i NAV-kontoret - 2024</w:t>
      </w:r>
    </w:p>
    <w:p w14:paraId="4B0BEE6E" w14:textId="5BE8EC96" w:rsidR="00F26D3C" w:rsidRDefault="00F26D3C" w:rsidP="00F26D3C">
      <w:pPr>
        <w:rPr>
          <w:rFonts w:cstheme="minorHAnsi"/>
          <w:sz w:val="40"/>
          <w:szCs w:val="40"/>
        </w:rPr>
      </w:pPr>
      <w:r w:rsidRPr="00716D07">
        <w:rPr>
          <w:rFonts w:cstheme="minorHAnsi"/>
          <w:sz w:val="40"/>
          <w:szCs w:val="40"/>
        </w:rPr>
        <w:t>Arbeids- og velferdsdirektoratet har kunngjort tilskudd til utvikling av de sosiale tjenestene i NAV for 2024.</w:t>
      </w:r>
    </w:p>
    <w:p w14:paraId="04492E43" w14:textId="6E2C4B0D" w:rsidR="002E2568" w:rsidRPr="00716D07" w:rsidRDefault="002E2568" w:rsidP="00F26D3C">
      <w:pPr>
        <w:rPr>
          <w:rFonts w:cstheme="minorHAnsi"/>
          <w:sz w:val="40"/>
          <w:szCs w:val="40"/>
        </w:rPr>
      </w:pPr>
      <w:r w:rsidRPr="002E2568">
        <w:rPr>
          <w:rFonts w:cstheme="minorHAnsi"/>
          <w:sz w:val="28"/>
          <w:szCs w:val="28"/>
        </w:rPr>
        <w:t xml:space="preserve">Utlysningen gjelder både for søknader om videreføring og ved første gangs søknad. </w:t>
      </w:r>
    </w:p>
    <w:p w14:paraId="568925E8"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Kort om tilskudd til utvikling av sosiale tjenester i NAV-kontoret</w:t>
      </w:r>
    </w:p>
    <w:p w14:paraId="66800A2D"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71981658">
        <w:rPr>
          <w:rFonts w:eastAsia="Times New Roman"/>
          <w:color w:val="23262A"/>
          <w:kern w:val="0"/>
          <w:sz w:val="27"/>
          <w:szCs w:val="27"/>
          <w:lang w:eastAsia="nb-NO"/>
          <w14:ligatures w14:val="none"/>
        </w:rPr>
        <w:t>Tilskuddsordningen skal bidra til å skape et helthetlig og samordnet tjenestetilbud tilpasset brukernes behov.</w:t>
      </w:r>
    </w:p>
    <w:p w14:paraId="2347A34B" w14:textId="0D1D3280" w:rsidR="71981658" w:rsidRDefault="71981658" w:rsidP="71981658">
      <w:pPr>
        <w:shd w:val="clear" w:color="auto" w:fill="FFFFFF" w:themeFill="background1"/>
        <w:spacing w:after="0" w:line="240" w:lineRule="auto"/>
        <w:outlineLvl w:val="1"/>
        <w:rPr>
          <w:rFonts w:eastAsia="Times New Roman"/>
          <w:b/>
          <w:bCs/>
          <w:color w:val="23262A"/>
          <w:sz w:val="32"/>
          <w:szCs w:val="32"/>
          <w:lang w:eastAsia="nb-NO"/>
        </w:rPr>
      </w:pPr>
    </w:p>
    <w:p w14:paraId="59133DEF"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Frist for å søke tilskudd</w:t>
      </w:r>
    </w:p>
    <w:p w14:paraId="523BCEA4"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 xml:space="preserve">Søknadsfristen er 1. februar 2024. </w:t>
      </w:r>
    </w:p>
    <w:p w14:paraId="5B735B18"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19D33297" w14:textId="43938C14" w:rsidR="71981658" w:rsidRDefault="71981658" w:rsidP="71981658">
      <w:pPr>
        <w:shd w:val="clear" w:color="auto" w:fill="FFFFFF" w:themeFill="background1"/>
        <w:spacing w:after="0" w:line="240" w:lineRule="auto"/>
        <w:outlineLvl w:val="1"/>
        <w:rPr>
          <w:rFonts w:eastAsia="Times New Roman"/>
          <w:b/>
          <w:bCs/>
          <w:color w:val="23262A"/>
          <w:sz w:val="32"/>
          <w:szCs w:val="32"/>
          <w:lang w:eastAsia="nb-NO"/>
        </w:rPr>
      </w:pPr>
    </w:p>
    <w:p w14:paraId="737A88AC"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Hva er formålet med tilskuddsordningen?</w:t>
      </w:r>
    </w:p>
    <w:p w14:paraId="3EDA3056"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Formålet er å stimulere til utvikling av de sosiale tjenestene og tiltakene i kommunene etter sosialtjenesteloven. </w:t>
      </w:r>
    </w:p>
    <w:p w14:paraId="537D24D7"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Sosialtjenesteloven har som formål å bedre levekårene for de vanskeligstilte, og skal</w:t>
      </w:r>
    </w:p>
    <w:p w14:paraId="02FB1E88" w14:textId="77777777" w:rsidR="00F26D3C" w:rsidRPr="00716D07" w:rsidRDefault="00F26D3C" w:rsidP="00F26D3C">
      <w:pPr>
        <w:numPr>
          <w:ilvl w:val="0"/>
          <w:numId w:val="1"/>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bidra til sosial og økonomisk trygghet slik at den enkelte får mulighet til å leve og bo selvstendig, fremme overgang til arbeid, sosial inkludering og aktiv deltakelse i samfunnet</w:t>
      </w:r>
    </w:p>
    <w:p w14:paraId="76CEF363" w14:textId="77777777" w:rsidR="00F26D3C" w:rsidRPr="00716D07" w:rsidRDefault="00F26D3C" w:rsidP="00F26D3C">
      <w:pPr>
        <w:numPr>
          <w:ilvl w:val="0"/>
          <w:numId w:val="1"/>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bidra til at utsatte barn og unge og familiene deres får et helhetlig og samordnet tjenestetilbud</w:t>
      </w:r>
    </w:p>
    <w:p w14:paraId="7C5C0EB4" w14:textId="77777777" w:rsidR="00F26D3C" w:rsidRPr="00716D07" w:rsidRDefault="00F26D3C" w:rsidP="00F26D3C">
      <w:pPr>
        <w:numPr>
          <w:ilvl w:val="0"/>
          <w:numId w:val="1"/>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bidra til likeverd, likestilling og forebygge sosiale problemer</w:t>
      </w:r>
    </w:p>
    <w:p w14:paraId="72AD1C54"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Gjennom nye arbeidsmetoder og samarbeidsformer, skal kommunens innbyggere oppleve økt kvalitet i tjenestene og en bedring av levekårene.</w:t>
      </w:r>
    </w:p>
    <w:p w14:paraId="7624B5FA"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Det overordnete målet med tilskuddsordningen er å skape et helhetlig og samordnet tjenestetilbud tilpasset brukernes behov.</w:t>
      </w:r>
    </w:p>
    <w:p w14:paraId="79663493"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Det gis ikke tilskudd til:</w:t>
      </w:r>
    </w:p>
    <w:p w14:paraId="60FBD5E0" w14:textId="77777777" w:rsidR="00F26D3C" w:rsidRPr="00716D07" w:rsidRDefault="00F26D3C" w:rsidP="00F26D3C">
      <w:pPr>
        <w:numPr>
          <w:ilvl w:val="0"/>
          <w:numId w:val="2"/>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Implementering av ferdig utviklede metoder og arbeidsmåter.</w:t>
      </w:r>
    </w:p>
    <w:p w14:paraId="3848D090" w14:textId="77777777" w:rsidR="00F26D3C" w:rsidRPr="00716D07" w:rsidRDefault="00F26D3C" w:rsidP="00F26D3C">
      <w:pPr>
        <w:numPr>
          <w:ilvl w:val="0"/>
          <w:numId w:val="2"/>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Søknader som kun beskriver kapasitetsøkning i tjenesten.</w:t>
      </w:r>
    </w:p>
    <w:p w14:paraId="5C75E426" w14:textId="77777777" w:rsidR="00F26D3C" w:rsidRPr="00716D07" w:rsidRDefault="00F26D3C" w:rsidP="00F26D3C">
      <w:pPr>
        <w:shd w:val="clear" w:color="auto" w:fill="FFFFFF"/>
        <w:spacing w:after="0" w:line="240" w:lineRule="auto"/>
        <w:ind w:left="720"/>
        <w:rPr>
          <w:rFonts w:eastAsia="Times New Roman" w:cstheme="minorHAnsi"/>
          <w:color w:val="23262A"/>
          <w:kern w:val="0"/>
          <w:sz w:val="27"/>
          <w:szCs w:val="27"/>
          <w:lang w:eastAsia="nb-NO"/>
          <w14:ligatures w14:val="none"/>
        </w:rPr>
      </w:pPr>
    </w:p>
    <w:p w14:paraId="31BE7CB8" w14:textId="3BBD93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Målgruppe for tiltakene</w:t>
      </w:r>
    </w:p>
    <w:p w14:paraId="73C35C6F"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Målgruppen for ordningen er sosialt og økonomisk vanskeligstilte som har behov for sosiale tjenester, og andre som står i fare for å komme i en vanskelig livssituasjon. </w:t>
      </w:r>
    </w:p>
    <w:p w14:paraId="28BDF401"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1A469093"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Hvem kan søke om tilskudd?</w:t>
      </w:r>
    </w:p>
    <w:p w14:paraId="20251273"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NAV-kontor kan søke om tilskudd til utvikling av de sosiale tjenestene. </w:t>
      </w:r>
    </w:p>
    <w:p w14:paraId="49417E59"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7098FB7D"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Hvilke områder er prioriterte i 2024?</w:t>
      </w:r>
    </w:p>
    <w:p w14:paraId="37F4DE7A"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Følgende utviklingsområder vil bli særskilt prioritert i 2024:</w:t>
      </w:r>
    </w:p>
    <w:p w14:paraId="4807AFBC" w14:textId="77777777" w:rsidR="00F26D3C" w:rsidRPr="00716D07" w:rsidRDefault="00F26D3C" w:rsidP="00F26D3C">
      <w:pPr>
        <w:pStyle w:val="navds-body-long"/>
        <w:spacing w:before="0" w:beforeAutospacing="0"/>
        <w:rPr>
          <w:rFonts w:asciiTheme="minorHAnsi" w:hAnsiTheme="minorHAnsi" w:cstheme="minorHAnsi"/>
          <w:color w:val="23262A"/>
          <w:sz w:val="27"/>
          <w:szCs w:val="27"/>
        </w:rPr>
      </w:pPr>
      <w:r w:rsidRPr="00716D07">
        <w:rPr>
          <w:rFonts w:asciiTheme="minorHAnsi" w:hAnsiTheme="minorHAnsi" w:cstheme="minorHAnsi"/>
          <w:color w:val="23262A"/>
          <w:sz w:val="27"/>
          <w:szCs w:val="27"/>
        </w:rPr>
        <w:t>Barnefamilier, ungdom og boligsosialt arbeid er særlig prioriterte områder.</w:t>
      </w:r>
    </w:p>
    <w:p w14:paraId="69ED88B9" w14:textId="77777777" w:rsidR="00F26D3C" w:rsidRPr="00716D07" w:rsidRDefault="00F26D3C" w:rsidP="00F26D3C">
      <w:pPr>
        <w:pStyle w:val="navds-body-long"/>
        <w:spacing w:before="0" w:beforeAutospacing="0"/>
        <w:rPr>
          <w:rFonts w:asciiTheme="minorHAnsi" w:hAnsiTheme="minorHAnsi" w:cstheme="minorHAnsi"/>
          <w:color w:val="23262A"/>
          <w:sz w:val="27"/>
          <w:szCs w:val="27"/>
        </w:rPr>
      </w:pPr>
      <w:r w:rsidRPr="00716D07">
        <w:rPr>
          <w:rFonts w:asciiTheme="minorHAnsi" w:hAnsiTheme="minorHAnsi" w:cstheme="minorHAnsi"/>
          <w:color w:val="23262A"/>
          <w:sz w:val="27"/>
          <w:szCs w:val="27"/>
        </w:rPr>
        <w:t>Videre er prioriterte områder:</w:t>
      </w:r>
    </w:p>
    <w:p w14:paraId="58A321B5" w14:textId="77777777" w:rsidR="00F26D3C" w:rsidRPr="00716D07" w:rsidRDefault="00F26D3C" w:rsidP="00F26D3C">
      <w:pPr>
        <w:numPr>
          <w:ilvl w:val="0"/>
          <w:numId w:val="3"/>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Helthetlig og samordnet tjenestetilbud tilpasset brukernes behov.</w:t>
      </w:r>
    </w:p>
    <w:p w14:paraId="05510A4E" w14:textId="77777777" w:rsidR="00F26D3C" w:rsidRPr="00716D07" w:rsidRDefault="00F26D3C" w:rsidP="00F26D3C">
      <w:pPr>
        <w:numPr>
          <w:ilvl w:val="0"/>
          <w:numId w:val="3"/>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Arbeid med innvandrere og langtidsmottakere av sosiale tjenester.</w:t>
      </w:r>
    </w:p>
    <w:p w14:paraId="1104F4E2" w14:textId="77777777" w:rsidR="00F26D3C" w:rsidRPr="00716D07" w:rsidRDefault="00F26D3C" w:rsidP="00F26D3C">
      <w:pPr>
        <w:numPr>
          <w:ilvl w:val="0"/>
          <w:numId w:val="3"/>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Sikring av sårbare overganger, blant annet etter gjennomført straff, mellom utdanning og arbeidsliv og mellom ulike tjenester som barnevernet og NAV.</w:t>
      </w:r>
    </w:p>
    <w:p w14:paraId="06332B77" w14:textId="77777777" w:rsidR="00F26D3C" w:rsidRPr="00716D07" w:rsidRDefault="00F26D3C" w:rsidP="00F26D3C">
      <w:pPr>
        <w:numPr>
          <w:ilvl w:val="0"/>
          <w:numId w:val="3"/>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Forebygging og/eller tidlig innsats.</w:t>
      </w:r>
    </w:p>
    <w:p w14:paraId="741731E5" w14:textId="77777777" w:rsidR="00F26D3C" w:rsidRPr="00716D07" w:rsidRDefault="00F26D3C" w:rsidP="00F26D3C">
      <w:pPr>
        <w:shd w:val="clear" w:color="auto" w:fill="FFFFFF"/>
        <w:spacing w:after="0" w:line="240" w:lineRule="auto"/>
        <w:ind w:left="720"/>
        <w:rPr>
          <w:rFonts w:eastAsia="Times New Roman" w:cstheme="minorHAnsi"/>
          <w:color w:val="23262A"/>
          <w:kern w:val="0"/>
          <w:sz w:val="27"/>
          <w:szCs w:val="27"/>
          <w:lang w:eastAsia="nb-NO"/>
          <w14:ligatures w14:val="none"/>
        </w:rPr>
      </w:pPr>
    </w:p>
    <w:p w14:paraId="3863F654" w14:textId="5657107B" w:rsidR="71981658" w:rsidRDefault="71981658" w:rsidP="71981658">
      <w:pPr>
        <w:shd w:val="clear" w:color="auto" w:fill="FFFFFF" w:themeFill="background1"/>
        <w:spacing w:after="0" w:line="240" w:lineRule="auto"/>
        <w:outlineLvl w:val="1"/>
        <w:rPr>
          <w:rFonts w:eastAsia="Times New Roman"/>
          <w:b/>
          <w:bCs/>
          <w:color w:val="23262A"/>
          <w:sz w:val="32"/>
          <w:szCs w:val="32"/>
          <w:lang w:eastAsia="nb-NO"/>
        </w:rPr>
      </w:pPr>
    </w:p>
    <w:p w14:paraId="2A5F5A11" w14:textId="70181610" w:rsidR="71981658" w:rsidRDefault="71981658" w:rsidP="71981658">
      <w:pPr>
        <w:shd w:val="clear" w:color="auto" w:fill="FFFFFF" w:themeFill="background1"/>
        <w:spacing w:after="0" w:line="240" w:lineRule="auto"/>
        <w:outlineLvl w:val="1"/>
        <w:rPr>
          <w:rFonts w:eastAsia="Times New Roman"/>
          <w:b/>
          <w:bCs/>
          <w:color w:val="23262A"/>
          <w:sz w:val="32"/>
          <w:szCs w:val="32"/>
          <w:lang w:eastAsia="nb-NO"/>
        </w:rPr>
      </w:pPr>
    </w:p>
    <w:p w14:paraId="38E20AD7"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Hvor stort er tilskuddet?</w:t>
      </w:r>
    </w:p>
    <w:p w14:paraId="52C69C44" w14:textId="77777777" w:rsidR="00F26D3C" w:rsidRPr="00716D07" w:rsidRDefault="00F26D3C" w:rsidP="0ECA8D14">
      <w:pPr>
        <w:shd w:val="clear" w:color="auto" w:fill="FFFFFF" w:themeFill="background1"/>
        <w:spacing w:after="0" w:line="240" w:lineRule="auto"/>
        <w:rPr>
          <w:rFonts w:eastAsia="Times New Roman"/>
          <w:color w:val="23262A"/>
          <w:kern w:val="0"/>
          <w:sz w:val="27"/>
          <w:szCs w:val="27"/>
          <w:lang w:eastAsia="nb-NO"/>
          <w14:ligatures w14:val="none"/>
        </w:rPr>
      </w:pPr>
      <w:r w:rsidRPr="0ECA8D14">
        <w:rPr>
          <w:rFonts w:eastAsia="Times New Roman"/>
          <w:color w:val="23262A"/>
          <w:kern w:val="0"/>
          <w:sz w:val="27"/>
          <w:szCs w:val="27"/>
          <w:lang w:eastAsia="nb-NO"/>
          <w14:ligatures w14:val="none"/>
        </w:rPr>
        <w:t>Det gis inntil 650 000 kroner per 100 prosent stilling (lønn og sosiale utgifter) og inntil 20 000 kroner per tiltak til kompetanse som trengs spesifikt for tiltaket (for eksempel design, evaluering, utvikling og/eller faglig).</w:t>
      </w:r>
    </w:p>
    <w:p w14:paraId="2865C574"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6354CA6E"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Rapportering</w:t>
      </w:r>
    </w:p>
    <w:p w14:paraId="46E6CF41"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Frist for status- og regnskapsrapportering er 1.februar 2025.</w:t>
      </w:r>
    </w:p>
    <w:p w14:paraId="1FA9BCAB"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4DB7AD9C"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Tidsperiode for tilskudd</w:t>
      </w:r>
    </w:p>
    <w:p w14:paraId="1A8C0A13"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Tilskudd gis primært for ett år fra oppstartsdato, men det kan gis i inntil 3 år til samme tiltak.</w:t>
      </w:r>
    </w:p>
    <w:p w14:paraId="096B2A8F"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6F4C7781" w14:textId="77777777" w:rsidR="00F26D3C" w:rsidRPr="00716D07" w:rsidRDefault="00F26D3C" w:rsidP="00F26D3C">
      <w:pPr>
        <w:shd w:val="clear" w:color="auto" w:fill="FFFFFF"/>
        <w:spacing w:after="0" w:line="240" w:lineRule="auto"/>
        <w:outlineLvl w:val="1"/>
        <w:rPr>
          <w:rFonts w:eastAsia="Times New Roman" w:cstheme="minorHAnsi"/>
          <w:b/>
          <w:bCs/>
          <w:color w:val="23262A"/>
          <w:spacing w:val="-2"/>
          <w:kern w:val="0"/>
          <w:sz w:val="32"/>
          <w:szCs w:val="32"/>
          <w:lang w:eastAsia="nb-NO"/>
          <w14:ligatures w14:val="none"/>
        </w:rPr>
      </w:pPr>
      <w:r w:rsidRPr="00716D07">
        <w:rPr>
          <w:rFonts w:eastAsia="Times New Roman" w:cstheme="minorHAnsi"/>
          <w:b/>
          <w:bCs/>
          <w:color w:val="23262A"/>
          <w:spacing w:val="-2"/>
          <w:kern w:val="0"/>
          <w:sz w:val="32"/>
          <w:szCs w:val="32"/>
          <w:lang w:eastAsia="nb-NO"/>
          <w14:ligatures w14:val="none"/>
        </w:rPr>
        <w:t>Søknad</w:t>
      </w:r>
    </w:p>
    <w:p w14:paraId="63917B9C" w14:textId="77777777" w:rsidR="00F26D3C" w:rsidRPr="00716D07" w:rsidRDefault="00F26D3C" w:rsidP="00F26D3C">
      <w:pPr>
        <w:shd w:val="clear" w:color="auto" w:fill="FFFFFF"/>
        <w:spacing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Kontakt statsforvalteren i fylket ditt hvis du har spørsmål eller trenger veiledning. Utfylt søknad signeres og sendes til statsforvalteren.</w:t>
      </w:r>
    </w:p>
    <w:p w14:paraId="62C0A05B"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Kontakt statsforvalteren i fylket ditt</w:t>
      </w:r>
    </w:p>
    <w:tbl>
      <w:tblPr>
        <w:tblW w:w="7800" w:type="dxa"/>
        <w:tblCellMar>
          <w:top w:w="15" w:type="dxa"/>
          <w:left w:w="15" w:type="dxa"/>
          <w:bottom w:w="15" w:type="dxa"/>
          <w:right w:w="15" w:type="dxa"/>
        </w:tblCellMar>
        <w:tblLook w:val="04A0" w:firstRow="1" w:lastRow="0" w:firstColumn="1" w:lastColumn="0" w:noHBand="0" w:noVBand="1"/>
      </w:tblPr>
      <w:tblGrid>
        <w:gridCol w:w="3900"/>
        <w:gridCol w:w="3900"/>
      </w:tblGrid>
      <w:tr w:rsidR="00F26D3C" w:rsidRPr="00716D07" w14:paraId="5E98858D" w14:textId="77777777" w:rsidTr="00F26D3C">
        <w:tc>
          <w:tcPr>
            <w:tcW w:w="39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D4B840" w14:textId="77777777" w:rsidR="00F26D3C" w:rsidRPr="00716D07" w:rsidRDefault="00F26D3C" w:rsidP="00B446AD">
            <w:pPr>
              <w:spacing w:after="0" w:line="405" w:lineRule="atLeast"/>
              <w:rPr>
                <w:rFonts w:eastAsia="Times New Roman" w:cstheme="minorHAnsi"/>
                <w:kern w:val="0"/>
                <w:sz w:val="24"/>
                <w:szCs w:val="24"/>
                <w:lang w:eastAsia="nb-NO"/>
                <w14:ligatures w14:val="none"/>
              </w:rPr>
            </w:pPr>
            <w:r w:rsidRPr="00716D07">
              <w:rPr>
                <w:rFonts w:eastAsia="Times New Roman" w:cstheme="minorHAnsi"/>
                <w:kern w:val="0"/>
                <w:sz w:val="24"/>
                <w:szCs w:val="24"/>
                <w:lang w:eastAsia="nb-NO"/>
                <w14:ligatures w14:val="none"/>
              </w:rPr>
              <w:lastRenderedPageBreak/>
              <w:t>E-postadresse</w:t>
            </w:r>
          </w:p>
        </w:tc>
        <w:tc>
          <w:tcPr>
            <w:tcW w:w="39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5AD2607" w14:textId="77777777" w:rsidR="00F26D3C" w:rsidRPr="00716D07" w:rsidRDefault="00F26D3C" w:rsidP="00B446AD">
            <w:pPr>
              <w:spacing w:after="0" w:line="405" w:lineRule="atLeast"/>
              <w:rPr>
                <w:rFonts w:eastAsia="Times New Roman" w:cstheme="minorHAnsi"/>
                <w:kern w:val="0"/>
                <w:sz w:val="24"/>
                <w:szCs w:val="24"/>
                <w:lang w:eastAsia="nb-NO"/>
                <w14:ligatures w14:val="none"/>
              </w:rPr>
            </w:pPr>
            <w:r w:rsidRPr="00716D07">
              <w:rPr>
                <w:rFonts w:eastAsia="Times New Roman" w:cstheme="minorHAnsi"/>
                <w:kern w:val="0"/>
                <w:sz w:val="24"/>
                <w:szCs w:val="24"/>
                <w:lang w:eastAsia="nb-NO"/>
                <w14:ligatures w14:val="none"/>
              </w:rPr>
              <w:t>Telefonnummer</w:t>
            </w:r>
          </w:p>
        </w:tc>
      </w:tr>
      <w:tr w:rsidR="00F26D3C" w:rsidRPr="00716D07" w14:paraId="54AAD3BF" w14:textId="77777777" w:rsidTr="00F26D3C">
        <w:tc>
          <w:tcPr>
            <w:tcW w:w="390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180B36" w14:textId="77777777" w:rsidR="00F26D3C" w:rsidRPr="00716D07" w:rsidRDefault="00454A7F" w:rsidP="00B446AD">
            <w:pPr>
              <w:spacing w:after="0" w:line="405" w:lineRule="atLeast"/>
              <w:rPr>
                <w:rFonts w:eastAsia="Times New Roman" w:cstheme="minorHAnsi"/>
                <w:kern w:val="0"/>
                <w:sz w:val="24"/>
                <w:szCs w:val="24"/>
                <w:lang w:eastAsia="nb-NO"/>
                <w14:ligatures w14:val="none"/>
              </w:rPr>
            </w:pPr>
            <w:hyperlink r:id="rId8" w:history="1">
              <w:r w:rsidR="00F26D3C" w:rsidRPr="00716D07">
                <w:rPr>
                  <w:rFonts w:eastAsia="Times New Roman" w:cstheme="minorHAnsi"/>
                  <w:color w:val="0000FF"/>
                  <w:kern w:val="0"/>
                  <w:sz w:val="24"/>
                  <w:szCs w:val="24"/>
                  <w:u w:val="single"/>
                  <w:lang w:eastAsia="nb-NO"/>
                  <w14:ligatures w14:val="none"/>
                </w:rPr>
                <w:t>Statsforvalteren i Trøndelag</w:t>
              </w:r>
            </w:hyperlink>
          </w:p>
        </w:tc>
        <w:tc>
          <w:tcPr>
            <w:tcW w:w="3900" w:type="dxa"/>
            <w:tcBorders>
              <w:top w:val="nil"/>
              <w:left w:val="nil"/>
              <w:bottom w:val="single" w:sz="6" w:space="0" w:color="000000"/>
              <w:right w:val="single" w:sz="6" w:space="0" w:color="000000"/>
            </w:tcBorders>
            <w:tcMar>
              <w:top w:w="0" w:type="dxa"/>
              <w:left w:w="105" w:type="dxa"/>
              <w:bottom w:w="0" w:type="dxa"/>
              <w:right w:w="105" w:type="dxa"/>
            </w:tcMar>
            <w:hideMark/>
          </w:tcPr>
          <w:p w14:paraId="7572EAE9" w14:textId="77777777" w:rsidR="00F26D3C" w:rsidRPr="00716D07" w:rsidRDefault="00F26D3C" w:rsidP="00B446AD">
            <w:pPr>
              <w:spacing w:after="0" w:line="405" w:lineRule="atLeast"/>
              <w:rPr>
                <w:rFonts w:eastAsia="Times New Roman" w:cstheme="minorHAnsi"/>
                <w:kern w:val="0"/>
                <w:sz w:val="24"/>
                <w:szCs w:val="24"/>
                <w:lang w:eastAsia="nb-NO"/>
                <w14:ligatures w14:val="none"/>
              </w:rPr>
            </w:pPr>
            <w:r w:rsidRPr="00716D07">
              <w:rPr>
                <w:rFonts w:eastAsia="Times New Roman" w:cstheme="minorHAnsi"/>
                <w:kern w:val="0"/>
                <w:sz w:val="24"/>
                <w:szCs w:val="24"/>
                <w:lang w:eastAsia="nb-NO"/>
                <w14:ligatures w14:val="none"/>
              </w:rPr>
              <w:t>74 16 80 00</w:t>
            </w:r>
          </w:p>
        </w:tc>
      </w:tr>
    </w:tbl>
    <w:p w14:paraId="7F0948F7" w14:textId="7F737051" w:rsidR="00F26D3C" w:rsidRPr="00716D07" w:rsidRDefault="000F10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 xml:space="preserve">NB: merk oversendelsen til vårt </w:t>
      </w:r>
      <w:r w:rsidR="003E434C" w:rsidRPr="00716D07">
        <w:rPr>
          <w:rFonts w:eastAsia="Times New Roman" w:cstheme="minorHAnsi"/>
          <w:color w:val="23262A"/>
          <w:kern w:val="0"/>
          <w:sz w:val="27"/>
          <w:szCs w:val="27"/>
          <w:lang w:eastAsia="nb-NO"/>
          <w14:ligatures w14:val="none"/>
        </w:rPr>
        <w:t xml:space="preserve">postmottak: </w:t>
      </w:r>
      <w:r w:rsidR="00716D07">
        <w:rPr>
          <w:rFonts w:eastAsia="Times New Roman" w:cstheme="minorHAnsi"/>
          <w:color w:val="23262A"/>
          <w:kern w:val="0"/>
          <w:sz w:val="27"/>
          <w:szCs w:val="27"/>
          <w:lang w:eastAsia="nb-NO"/>
          <w14:ligatures w14:val="none"/>
        </w:rPr>
        <w:t xml:space="preserve">sak 2023/13756 </w:t>
      </w:r>
    </w:p>
    <w:p w14:paraId="22411AA0"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36A73F5F"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Tips til kontorer som ønsker å søke</w:t>
      </w:r>
    </w:p>
    <w:p w14:paraId="4936F1C8" w14:textId="77777777" w:rsidR="00F26D3C" w:rsidRPr="00716D07" w:rsidRDefault="00F26D3C" w:rsidP="00F26D3C">
      <w:pPr>
        <w:shd w:val="clear" w:color="auto" w:fill="FFFFFF"/>
        <w:spacing w:after="0" w:line="240" w:lineRule="auto"/>
        <w:rPr>
          <w:rFonts w:eastAsia="Times New Roman" w:cstheme="minorHAnsi"/>
          <w:color w:val="23262A"/>
          <w:kern w:val="0"/>
          <w:sz w:val="27"/>
          <w:szCs w:val="27"/>
          <w:lang w:eastAsia="nb-NO"/>
          <w14:ligatures w14:val="none"/>
        </w:rPr>
      </w:pPr>
    </w:p>
    <w:p w14:paraId="5BE6706D" w14:textId="77777777" w:rsidR="00F26D3C" w:rsidRPr="00716D07" w:rsidRDefault="00F26D3C" w:rsidP="00F26D3C">
      <w:pPr>
        <w:shd w:val="clear" w:color="auto" w:fill="FFFFFF"/>
        <w:spacing w:after="100" w:afterAutospacing="1" w:line="240" w:lineRule="auto"/>
        <w:outlineLvl w:val="2"/>
        <w:rPr>
          <w:rFonts w:eastAsia="Times New Roman" w:cstheme="minorHAnsi"/>
          <w:b/>
          <w:bCs/>
          <w:color w:val="23262A"/>
          <w:kern w:val="0"/>
          <w:sz w:val="27"/>
          <w:szCs w:val="27"/>
          <w:lang w:eastAsia="nb-NO"/>
          <w14:ligatures w14:val="none"/>
        </w:rPr>
      </w:pPr>
      <w:r w:rsidRPr="00716D07">
        <w:rPr>
          <w:rFonts w:eastAsia="Times New Roman" w:cstheme="minorHAnsi"/>
          <w:b/>
          <w:bCs/>
          <w:color w:val="23262A"/>
          <w:kern w:val="0"/>
          <w:sz w:val="27"/>
          <w:szCs w:val="27"/>
          <w:lang w:eastAsia="nb-NO"/>
          <w14:ligatures w14:val="none"/>
        </w:rPr>
        <w:t>Om veiledning og inspirasjon</w:t>
      </w:r>
    </w:p>
    <w:p w14:paraId="3273FF95" w14:textId="77777777" w:rsidR="00F26D3C" w:rsidRPr="00716D07" w:rsidRDefault="00F26D3C" w:rsidP="00F26D3C">
      <w:pPr>
        <w:numPr>
          <w:ilvl w:val="0"/>
          <w:numId w:val="4"/>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Kontakt statsforvalteren i fylket ditt hvis du har spørsmål eller trenger veiledning.</w:t>
      </w:r>
    </w:p>
    <w:p w14:paraId="2720C5E1" w14:textId="77777777" w:rsidR="00F26D3C" w:rsidRPr="00716D07" w:rsidRDefault="00F26D3C" w:rsidP="00F26D3C">
      <w:pPr>
        <w:numPr>
          <w:ilvl w:val="0"/>
          <w:numId w:val="4"/>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Se egen side på Navet (intranettet) «Tilskudd til utvikling av de sosiale tjenestene i NAV-kontoret» for inspirasjon og informasjon om og fra tilskuddsmottakere.</w:t>
      </w:r>
    </w:p>
    <w:p w14:paraId="2F541EE8" w14:textId="77777777" w:rsidR="00F26D3C" w:rsidRPr="00716D07" w:rsidRDefault="00F26D3C" w:rsidP="00F26D3C">
      <w:pPr>
        <w:pStyle w:val="navds-body-long"/>
        <w:numPr>
          <w:ilvl w:val="0"/>
          <w:numId w:val="4"/>
        </w:numPr>
        <w:spacing w:before="0" w:beforeAutospacing="0" w:after="0" w:afterAutospacing="0"/>
        <w:rPr>
          <w:rFonts w:asciiTheme="minorHAnsi" w:hAnsiTheme="minorHAnsi" w:cstheme="minorHAnsi"/>
          <w:color w:val="23262A"/>
          <w:sz w:val="27"/>
          <w:szCs w:val="27"/>
        </w:rPr>
      </w:pPr>
      <w:r w:rsidRPr="00716D07">
        <w:rPr>
          <w:rFonts w:asciiTheme="minorHAnsi" w:hAnsiTheme="minorHAnsi" w:cstheme="minorHAnsi"/>
          <w:color w:val="23262A"/>
          <w:sz w:val="27"/>
          <w:szCs w:val="27"/>
        </w:rPr>
        <w:t xml:space="preserve">Se egne sider på nav.no om </w:t>
      </w:r>
      <w:proofErr w:type="spellStart"/>
      <w:r w:rsidRPr="00716D07">
        <w:rPr>
          <w:rFonts w:asciiTheme="minorHAnsi" w:hAnsiTheme="minorHAnsi" w:cstheme="minorHAnsi"/>
          <w:color w:val="23262A"/>
          <w:sz w:val="27"/>
          <w:szCs w:val="27"/>
        </w:rPr>
        <w:t>NAVs</w:t>
      </w:r>
      <w:proofErr w:type="spellEnd"/>
      <w:r w:rsidRPr="00716D07">
        <w:rPr>
          <w:rFonts w:asciiTheme="minorHAnsi" w:hAnsiTheme="minorHAnsi" w:cstheme="minorHAnsi"/>
          <w:color w:val="23262A"/>
          <w:sz w:val="27"/>
          <w:szCs w:val="27"/>
        </w:rPr>
        <w:t xml:space="preserve"> FoU plan 2021-2025 og programnotatet for sosiale tjenester, https://www.nav.no/no/nav-og-samfunn/kunnskap/fou-midler/fou-i-nav2</w:t>
      </w:r>
    </w:p>
    <w:p w14:paraId="49327FC6" w14:textId="77777777" w:rsidR="00F26D3C" w:rsidRPr="00716D07" w:rsidRDefault="00F26D3C" w:rsidP="00F26D3C">
      <w:pPr>
        <w:shd w:val="clear" w:color="auto" w:fill="FFFFFF"/>
        <w:spacing w:after="0" w:line="240" w:lineRule="auto"/>
        <w:ind w:left="720"/>
        <w:rPr>
          <w:rFonts w:eastAsia="Times New Roman" w:cstheme="minorHAnsi"/>
          <w:color w:val="23262A"/>
          <w:kern w:val="0"/>
          <w:sz w:val="27"/>
          <w:szCs w:val="27"/>
          <w:lang w:eastAsia="nb-NO"/>
          <w14:ligatures w14:val="none"/>
        </w:rPr>
      </w:pPr>
    </w:p>
    <w:p w14:paraId="315CB270" w14:textId="77777777" w:rsidR="00F26D3C" w:rsidRPr="00716D07" w:rsidRDefault="00F26D3C" w:rsidP="00F26D3C">
      <w:pPr>
        <w:shd w:val="clear" w:color="auto" w:fill="FFFFFF"/>
        <w:spacing w:after="100" w:afterAutospacing="1" w:line="240" w:lineRule="auto"/>
        <w:outlineLvl w:val="2"/>
        <w:rPr>
          <w:rFonts w:eastAsia="Times New Roman" w:cstheme="minorHAnsi"/>
          <w:b/>
          <w:bCs/>
          <w:color w:val="23262A"/>
          <w:kern w:val="0"/>
          <w:sz w:val="27"/>
          <w:szCs w:val="27"/>
          <w:lang w:eastAsia="nb-NO"/>
          <w14:ligatures w14:val="none"/>
        </w:rPr>
      </w:pPr>
      <w:r w:rsidRPr="00716D07">
        <w:rPr>
          <w:rFonts w:eastAsia="Times New Roman" w:cstheme="minorHAnsi"/>
          <w:b/>
          <w:bCs/>
          <w:color w:val="23262A"/>
          <w:kern w:val="0"/>
          <w:sz w:val="27"/>
          <w:szCs w:val="27"/>
          <w:lang w:eastAsia="nb-NO"/>
          <w14:ligatures w14:val="none"/>
        </w:rPr>
        <w:t>Om utarbeiding av tiltaket</w:t>
      </w:r>
    </w:p>
    <w:p w14:paraId="4C362E8E" w14:textId="77777777" w:rsidR="00F26D3C" w:rsidRPr="00716D07" w:rsidRDefault="00F26D3C" w:rsidP="00F26D3C">
      <w:pPr>
        <w:numPr>
          <w:ilvl w:val="0"/>
          <w:numId w:val="5"/>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Ha en brukerorientert tilnærming til utviklingsarbeidet.</w:t>
      </w:r>
    </w:p>
    <w:p w14:paraId="55A4DC72" w14:textId="77777777" w:rsidR="00F26D3C" w:rsidRPr="00716D07" w:rsidRDefault="00F26D3C" w:rsidP="00F26D3C">
      <w:pPr>
        <w:numPr>
          <w:ilvl w:val="0"/>
          <w:numId w:val="5"/>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Planlegg for implementering fra start.</w:t>
      </w:r>
    </w:p>
    <w:p w14:paraId="30A9D99B" w14:textId="77777777" w:rsidR="00F26D3C" w:rsidRPr="00716D07" w:rsidRDefault="00F26D3C" w:rsidP="00F26D3C">
      <w:pPr>
        <w:numPr>
          <w:ilvl w:val="0"/>
          <w:numId w:val="5"/>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Ha en god forankring, organisering og tydelig plan(er).</w:t>
      </w:r>
    </w:p>
    <w:p w14:paraId="7F0DE120" w14:textId="77777777" w:rsidR="00F26D3C" w:rsidRPr="00716D07" w:rsidRDefault="00F26D3C" w:rsidP="0ECA8D14">
      <w:pPr>
        <w:numPr>
          <w:ilvl w:val="0"/>
          <w:numId w:val="5"/>
        </w:numPr>
        <w:shd w:val="clear" w:color="auto" w:fill="FFFFFF" w:themeFill="background1"/>
        <w:spacing w:before="100" w:beforeAutospacing="1" w:after="100" w:afterAutospacing="1" w:line="240" w:lineRule="auto"/>
        <w:rPr>
          <w:rFonts w:eastAsia="Times New Roman"/>
          <w:color w:val="23262A"/>
          <w:kern w:val="0"/>
          <w:sz w:val="27"/>
          <w:szCs w:val="27"/>
          <w:lang w:eastAsia="nb-NO"/>
          <w14:ligatures w14:val="none"/>
        </w:rPr>
      </w:pPr>
      <w:r w:rsidRPr="0ECA8D14">
        <w:rPr>
          <w:rFonts w:eastAsia="Times New Roman"/>
          <w:color w:val="23262A"/>
          <w:kern w:val="0"/>
          <w:sz w:val="27"/>
          <w:szCs w:val="27"/>
          <w:lang w:eastAsia="nb-NO"/>
          <w14:ligatures w14:val="none"/>
        </w:rPr>
        <w:t>Bruk levekårsutfordringer i kommunen som bakteppe for søknaden.</w:t>
      </w:r>
    </w:p>
    <w:p w14:paraId="52829650" w14:textId="77777777" w:rsidR="00F26D3C" w:rsidRPr="00716D07" w:rsidRDefault="00F26D3C" w:rsidP="00F26D3C">
      <w:pPr>
        <w:numPr>
          <w:ilvl w:val="0"/>
          <w:numId w:val="5"/>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Bruk utviklingstilskuddet som et virkemiddel i arbeidet med kommunens samlede velferdsansvar.</w:t>
      </w:r>
    </w:p>
    <w:p w14:paraId="76CD677B" w14:textId="77777777" w:rsidR="00F26D3C" w:rsidRPr="00716D07" w:rsidRDefault="00F26D3C" w:rsidP="00F26D3C">
      <w:pPr>
        <w:shd w:val="clear" w:color="auto" w:fill="FFFFFF"/>
        <w:spacing w:after="0" w:line="240" w:lineRule="auto"/>
        <w:ind w:left="720"/>
        <w:rPr>
          <w:rFonts w:eastAsia="Times New Roman" w:cstheme="minorHAnsi"/>
          <w:color w:val="23262A"/>
          <w:kern w:val="0"/>
          <w:sz w:val="27"/>
          <w:szCs w:val="27"/>
          <w:lang w:eastAsia="nb-NO"/>
          <w14:ligatures w14:val="none"/>
        </w:rPr>
      </w:pPr>
    </w:p>
    <w:p w14:paraId="533FDA67" w14:textId="7E8901ED" w:rsidR="71981658" w:rsidRDefault="71981658" w:rsidP="71981658">
      <w:pPr>
        <w:shd w:val="clear" w:color="auto" w:fill="FFFFFF" w:themeFill="background1"/>
        <w:spacing w:afterAutospacing="1" w:line="240" w:lineRule="auto"/>
        <w:outlineLvl w:val="2"/>
        <w:rPr>
          <w:rFonts w:eastAsia="Times New Roman"/>
          <w:b/>
          <w:bCs/>
          <w:color w:val="23262A"/>
          <w:sz w:val="27"/>
          <w:szCs w:val="27"/>
          <w:lang w:eastAsia="nb-NO"/>
        </w:rPr>
      </w:pPr>
    </w:p>
    <w:p w14:paraId="4107D384" w14:textId="77777777" w:rsidR="00F26D3C" w:rsidRPr="00716D07" w:rsidRDefault="00F26D3C" w:rsidP="00F26D3C">
      <w:pPr>
        <w:shd w:val="clear" w:color="auto" w:fill="FFFFFF"/>
        <w:spacing w:after="100" w:afterAutospacing="1" w:line="240" w:lineRule="auto"/>
        <w:outlineLvl w:val="2"/>
        <w:rPr>
          <w:rFonts w:eastAsia="Times New Roman" w:cstheme="minorHAnsi"/>
          <w:b/>
          <w:bCs/>
          <w:color w:val="23262A"/>
          <w:kern w:val="0"/>
          <w:sz w:val="27"/>
          <w:szCs w:val="27"/>
          <w:lang w:eastAsia="nb-NO"/>
          <w14:ligatures w14:val="none"/>
        </w:rPr>
      </w:pPr>
      <w:r w:rsidRPr="00716D07">
        <w:rPr>
          <w:rFonts w:eastAsia="Times New Roman" w:cstheme="minorHAnsi"/>
          <w:b/>
          <w:bCs/>
          <w:color w:val="23262A"/>
          <w:kern w:val="0"/>
          <w:sz w:val="27"/>
          <w:szCs w:val="27"/>
          <w:lang w:eastAsia="nb-NO"/>
          <w14:ligatures w14:val="none"/>
        </w:rPr>
        <w:t>Om overordnet fokus</w:t>
      </w:r>
    </w:p>
    <w:p w14:paraId="644A5647" w14:textId="77777777" w:rsidR="00F26D3C" w:rsidRPr="00716D07" w:rsidRDefault="00F26D3C" w:rsidP="00F26D3C">
      <w:pPr>
        <w:numPr>
          <w:ilvl w:val="0"/>
          <w:numId w:val="6"/>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 xml:space="preserve">Se utviklingstilskuddet i sammenheng med kommunens arbeid med FNs </w:t>
      </w:r>
      <w:proofErr w:type="spellStart"/>
      <w:r w:rsidRPr="00716D07">
        <w:rPr>
          <w:rFonts w:eastAsia="Times New Roman" w:cstheme="minorHAnsi"/>
          <w:color w:val="23262A"/>
          <w:kern w:val="0"/>
          <w:sz w:val="27"/>
          <w:szCs w:val="27"/>
          <w:lang w:eastAsia="nb-NO"/>
          <w14:ligatures w14:val="none"/>
        </w:rPr>
        <w:t>bærekraftsmål</w:t>
      </w:r>
      <w:proofErr w:type="spellEnd"/>
      <w:r w:rsidRPr="00716D07">
        <w:rPr>
          <w:rFonts w:eastAsia="Times New Roman" w:cstheme="minorHAnsi"/>
          <w:color w:val="23262A"/>
          <w:kern w:val="0"/>
          <w:sz w:val="27"/>
          <w:szCs w:val="27"/>
          <w:lang w:eastAsia="nb-NO"/>
          <w14:ligatures w14:val="none"/>
        </w:rPr>
        <w:t>, barnekonvensjonen og lignende.</w:t>
      </w:r>
    </w:p>
    <w:p w14:paraId="12DCCE24" w14:textId="77777777" w:rsidR="00F26D3C" w:rsidRPr="00716D07" w:rsidRDefault="00F26D3C" w:rsidP="00F26D3C">
      <w:pPr>
        <w:numPr>
          <w:ilvl w:val="0"/>
          <w:numId w:val="6"/>
        </w:numPr>
        <w:shd w:val="clear" w:color="auto" w:fill="FFFFFF"/>
        <w:spacing w:before="100" w:beforeAutospacing="1" w:after="100" w:afterAutospacing="1"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Planlegg for implementering av aktuell nyere lovgivning som Lov om endringer i velferdstjenestelovgivningen (</w:t>
      </w:r>
      <w:hyperlink r:id="rId9" w:history="1">
        <w:r w:rsidRPr="00716D07">
          <w:rPr>
            <w:rFonts w:eastAsia="Times New Roman" w:cstheme="minorHAnsi"/>
            <w:color w:val="0000FF"/>
            <w:kern w:val="0"/>
            <w:sz w:val="27"/>
            <w:szCs w:val="27"/>
            <w:u w:val="single"/>
            <w:lang w:eastAsia="nb-NO"/>
            <w14:ligatures w14:val="none"/>
          </w:rPr>
          <w:t>Samarbeid om tjenester til barn, unge og deres familier</w:t>
        </w:r>
      </w:hyperlink>
      <w:r w:rsidRPr="00716D07">
        <w:rPr>
          <w:rFonts w:eastAsia="Times New Roman" w:cstheme="minorHAnsi"/>
          <w:color w:val="23262A"/>
          <w:kern w:val="0"/>
          <w:sz w:val="27"/>
          <w:szCs w:val="27"/>
          <w:lang w:eastAsia="nb-NO"/>
          <w14:ligatures w14:val="none"/>
        </w:rPr>
        <w:t>).</w:t>
      </w:r>
    </w:p>
    <w:p w14:paraId="3BDD0795" w14:textId="77777777" w:rsidR="00F26D3C" w:rsidRPr="00716D07" w:rsidRDefault="00F26D3C" w:rsidP="00F26D3C">
      <w:pPr>
        <w:numPr>
          <w:ilvl w:val="0"/>
          <w:numId w:val="6"/>
        </w:numPr>
        <w:shd w:val="clear" w:color="auto" w:fill="FFFFFF"/>
        <w:spacing w:after="0" w:line="240" w:lineRule="auto"/>
        <w:rPr>
          <w:rFonts w:eastAsia="Times New Roman" w:cstheme="minorHAnsi"/>
          <w:color w:val="23262A"/>
          <w:kern w:val="0"/>
          <w:sz w:val="27"/>
          <w:szCs w:val="27"/>
          <w:lang w:eastAsia="nb-NO"/>
          <w14:ligatures w14:val="none"/>
        </w:rPr>
      </w:pPr>
      <w:r w:rsidRPr="00716D07">
        <w:rPr>
          <w:rFonts w:eastAsia="Times New Roman" w:cstheme="minorHAnsi"/>
          <w:color w:val="23262A"/>
          <w:kern w:val="0"/>
          <w:sz w:val="27"/>
          <w:szCs w:val="27"/>
          <w:lang w:eastAsia="nb-NO"/>
          <w14:ligatures w14:val="none"/>
        </w:rPr>
        <w:t xml:space="preserve">Planlegg for utviklingsarbeid som er forankret i relevante nasjonale satsninger. </w:t>
      </w:r>
    </w:p>
    <w:p w14:paraId="6BF4227C" w14:textId="77777777" w:rsidR="00F26D3C" w:rsidRPr="00716D07" w:rsidRDefault="00F26D3C" w:rsidP="00F26D3C">
      <w:pPr>
        <w:rPr>
          <w:rFonts w:cstheme="minorHAnsi"/>
        </w:rPr>
      </w:pPr>
    </w:p>
    <w:p w14:paraId="019BF16A" w14:textId="77777777" w:rsidR="00F26D3C" w:rsidRPr="00716D07" w:rsidRDefault="00F26D3C" w:rsidP="00F26D3C">
      <w:pPr>
        <w:rPr>
          <w:rFonts w:cstheme="minorHAnsi"/>
        </w:rPr>
      </w:pPr>
    </w:p>
    <w:p w14:paraId="23C6C4FC" w14:textId="77777777" w:rsidR="00F26D3C" w:rsidRPr="00716D07" w:rsidRDefault="00F26D3C" w:rsidP="00F26D3C">
      <w:pPr>
        <w:rPr>
          <w:rFonts w:cstheme="minorHAnsi"/>
        </w:rPr>
      </w:pPr>
    </w:p>
    <w:p w14:paraId="3F5CBC8C" w14:textId="77777777" w:rsidR="002D6AE3" w:rsidRDefault="002D6AE3"/>
    <w:sectPr w:rsidR="002D6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BF6"/>
    <w:multiLevelType w:val="multilevel"/>
    <w:tmpl w:val="CFD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6C83"/>
    <w:multiLevelType w:val="multilevel"/>
    <w:tmpl w:val="34D2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23C2C"/>
    <w:multiLevelType w:val="multilevel"/>
    <w:tmpl w:val="3A26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409BD"/>
    <w:multiLevelType w:val="multilevel"/>
    <w:tmpl w:val="717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7566E"/>
    <w:multiLevelType w:val="multilevel"/>
    <w:tmpl w:val="EE6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85727"/>
    <w:multiLevelType w:val="multilevel"/>
    <w:tmpl w:val="943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727448">
    <w:abstractNumId w:val="2"/>
  </w:num>
  <w:num w:numId="2" w16cid:durableId="288127666">
    <w:abstractNumId w:val="0"/>
  </w:num>
  <w:num w:numId="3" w16cid:durableId="609747451">
    <w:abstractNumId w:val="1"/>
  </w:num>
  <w:num w:numId="4" w16cid:durableId="770470507">
    <w:abstractNumId w:val="4"/>
  </w:num>
  <w:num w:numId="5" w16cid:durableId="1706637851">
    <w:abstractNumId w:val="3"/>
  </w:num>
  <w:num w:numId="6" w16cid:durableId="1902713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3C"/>
    <w:rsid w:val="000F103C"/>
    <w:rsid w:val="002D6AE3"/>
    <w:rsid w:val="002E2568"/>
    <w:rsid w:val="003E434C"/>
    <w:rsid w:val="00454A7F"/>
    <w:rsid w:val="005040AB"/>
    <w:rsid w:val="00716D07"/>
    <w:rsid w:val="00A17903"/>
    <w:rsid w:val="00E5309F"/>
    <w:rsid w:val="00F26D3C"/>
    <w:rsid w:val="00FA2327"/>
    <w:rsid w:val="06CCFB29"/>
    <w:rsid w:val="0ECA8D14"/>
    <w:rsid w:val="125DEF42"/>
    <w:rsid w:val="2D0B3E81"/>
    <w:rsid w:val="3EECA598"/>
    <w:rsid w:val="4059BA4A"/>
    <w:rsid w:val="53305EE8"/>
    <w:rsid w:val="54851C2A"/>
    <w:rsid w:val="66057C7E"/>
    <w:rsid w:val="719816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915F"/>
  <w15:chartTrackingRefBased/>
  <w15:docId w15:val="{686CA1B9-1A56-4C71-8FCA-3CE85C25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avds-body-long">
    <w:name w:val="navds-body-long"/>
    <w:basedOn w:val="Normal"/>
    <w:rsid w:val="00F26D3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semiHidden/>
    <w:unhideWhenUsed/>
    <w:rsid w:val="003E4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70642">
      <w:bodyDiv w:val="1"/>
      <w:marLeft w:val="0"/>
      <w:marRight w:val="0"/>
      <w:marTop w:val="0"/>
      <w:marBottom w:val="0"/>
      <w:divBdr>
        <w:top w:val="none" w:sz="0" w:space="0" w:color="auto"/>
        <w:left w:val="none" w:sz="0" w:space="0" w:color="auto"/>
        <w:bottom w:val="none" w:sz="0" w:space="0" w:color="auto"/>
        <w:right w:val="none" w:sz="0" w:space="0" w:color="auto"/>
      </w:divBdr>
    </w:div>
    <w:div w:id="1786000938">
      <w:bodyDiv w:val="1"/>
      <w:marLeft w:val="0"/>
      <w:marRight w:val="0"/>
      <w:marTop w:val="0"/>
      <w:marBottom w:val="0"/>
      <w:divBdr>
        <w:top w:val="none" w:sz="0" w:space="0" w:color="auto"/>
        <w:left w:val="none" w:sz="0" w:space="0" w:color="auto"/>
        <w:bottom w:val="none" w:sz="0" w:space="0" w:color="auto"/>
        <w:right w:val="none" w:sz="0" w:space="0" w:color="auto"/>
      </w:divBdr>
      <w:divsChild>
        <w:div w:id="431239621">
          <w:marLeft w:val="-225"/>
          <w:marRight w:val="-225"/>
          <w:marTop w:val="0"/>
          <w:marBottom w:val="0"/>
          <w:divBdr>
            <w:top w:val="none" w:sz="0" w:space="0" w:color="auto"/>
            <w:left w:val="none" w:sz="0" w:space="0" w:color="auto"/>
            <w:bottom w:val="none" w:sz="0" w:space="0" w:color="auto"/>
            <w:right w:val="none" w:sz="0" w:space="0" w:color="auto"/>
          </w:divBdr>
          <w:divsChild>
            <w:div w:id="834760012">
              <w:marLeft w:val="0"/>
              <w:marRight w:val="0"/>
              <w:marTop w:val="0"/>
              <w:marBottom w:val="0"/>
              <w:divBdr>
                <w:top w:val="none" w:sz="0" w:space="0" w:color="auto"/>
                <w:left w:val="none" w:sz="0" w:space="0" w:color="auto"/>
                <w:bottom w:val="none" w:sz="0" w:space="0" w:color="auto"/>
                <w:right w:val="none" w:sz="0" w:space="0" w:color="auto"/>
              </w:divBdr>
              <w:divsChild>
                <w:div w:id="7032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lpost@statsforvalteren.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lsedirektoratet.no/veiledere/samarbeid-om-tjenester-til-barn-unge-og-deres-famili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ED5E33BABEB540AF5341DC480FE709" ma:contentTypeVersion="17" ma:contentTypeDescription="Opprett et nytt dokument." ma:contentTypeScope="" ma:versionID="c9b1beb202b7566e7e7723ac7e463dcf">
  <xsd:schema xmlns:xsd="http://www.w3.org/2001/XMLSchema" xmlns:xs="http://www.w3.org/2001/XMLSchema" xmlns:p="http://schemas.microsoft.com/office/2006/metadata/properties" xmlns:ns2="b9181488-4c28-45fe-8062-9a8e04ea7823" xmlns:ns3="02c2984e-f551-49bd-8779-2547d5920492" targetNamespace="http://schemas.microsoft.com/office/2006/metadata/properties" ma:root="true" ma:fieldsID="0a80dcd7766dcf76ad8e07f6e3fac3cd" ns2:_="" ns3:_="">
    <xsd:import namespace="b9181488-4c28-45fe-8062-9a8e04ea7823"/>
    <xsd:import namespace="02c2984e-f551-49bd-8779-2547d5920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81488-4c28-45fe-8062-9a8e04ea7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2984e-f551-49bd-8779-2547d592049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fa0568f-1452-4f0a-ab6a-5caf565bc05d}" ma:internalName="TaxCatchAll" ma:showField="CatchAllData" ma:web="02c2984e-f551-49bd-8779-2547d5920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c2984e-f551-49bd-8779-2547d5920492" xsi:nil="true"/>
    <lcf76f155ced4ddcb4097134ff3c332f xmlns="b9181488-4c28-45fe-8062-9a8e04ea78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8B955-4E4E-4C16-897A-6007D422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81488-4c28-45fe-8062-9a8e04ea7823"/>
    <ds:schemaRef ds:uri="02c2984e-f551-49bd-8779-2547d5920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B1687-ECA8-4707-9915-A0B59DBCEE55}">
  <ds:schemaRefs>
    <ds:schemaRef ds:uri="http://schemas.microsoft.com/sharepoint/v3/contenttype/forms"/>
  </ds:schemaRefs>
</ds:datastoreItem>
</file>

<file path=customXml/itemProps3.xml><?xml version="1.0" encoding="utf-8"?>
<ds:datastoreItem xmlns:ds="http://schemas.openxmlformats.org/officeDocument/2006/customXml" ds:itemID="{B9B91125-55CE-4DC8-BB42-A748C64FE9DF}">
  <ds:schemaRefs>
    <ds:schemaRef ds:uri="http://schemas.microsoft.com/office/2006/metadata/properties"/>
    <ds:schemaRef ds:uri="http://schemas.microsoft.com/office/infopath/2007/PartnerControls"/>
    <ds:schemaRef ds:uri="02c2984e-f551-49bd-8779-2547d5920492"/>
    <ds:schemaRef ds:uri="b9181488-4c28-45fe-8062-9a8e04ea78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3754</Characters>
  <Application>Microsoft Office Word</Application>
  <DocSecurity>4</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Øvrewall, Mette</dc:creator>
  <cp:keywords/>
  <dc:description/>
  <cp:lastModifiedBy>Hatlen, Kari</cp:lastModifiedBy>
  <cp:revision>2</cp:revision>
  <dcterms:created xsi:type="dcterms:W3CDTF">2023-12-14T11:52:00Z</dcterms:created>
  <dcterms:modified xsi:type="dcterms:W3CDTF">2023-12-14T11:52:00Z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0x010100F4ED5E33BABEB540AF5341DC480FE709</vt:lpwstr>
  </property>
  <property fmtid="{D5CDD505-2E9C-101B-9397-08002B2CF9AE}" pid="3" name="MediaServiceImageTags">
    <vt:lpwstr/>
  </property>
</Properties>
</file>