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5B9" w:rsidRDefault="005E65B9" w:rsidP="005E65B9">
      <w:pPr>
        <w:pStyle w:val="Default"/>
      </w:pPr>
    </w:p>
    <w:p w:rsidR="005E65B9" w:rsidRDefault="005E65B9" w:rsidP="005E65B9">
      <w:pPr>
        <w:pStyle w:val="Default"/>
      </w:pPr>
    </w:p>
    <w:p w:rsidR="005E65B9" w:rsidRDefault="005E65B9" w:rsidP="005E65B9">
      <w:pPr>
        <w:pStyle w:val="Default"/>
      </w:pPr>
    </w:p>
    <w:p w:rsidR="005E65B9" w:rsidRDefault="005E65B9" w:rsidP="005E65B9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Retningslinjer for Kulturlandskapsprisen Nordland </w:t>
      </w:r>
    </w:p>
    <w:p w:rsidR="005E65B9" w:rsidRDefault="005E65B9" w:rsidP="005E65B9">
      <w:pPr>
        <w:pStyle w:val="Default"/>
      </w:pPr>
      <w:r>
        <w:rPr>
          <w:sz w:val="16"/>
          <w:szCs w:val="16"/>
        </w:rPr>
        <w:t xml:space="preserve">(Forelagt Landbruksforum Nordland den </w:t>
      </w:r>
      <w:r>
        <w:rPr>
          <w:sz w:val="16"/>
          <w:szCs w:val="16"/>
        </w:rPr>
        <w:t>09.04.2019</w:t>
      </w:r>
      <w:bookmarkStart w:id="0" w:name="_GoBack"/>
      <w:bookmarkEnd w:id="0"/>
      <w:r>
        <w:rPr>
          <w:sz w:val="16"/>
          <w:szCs w:val="16"/>
        </w:rPr>
        <w:t>).</w:t>
      </w:r>
    </w:p>
    <w:p w:rsidR="005E65B9" w:rsidRDefault="005E65B9" w:rsidP="005E65B9">
      <w:pPr>
        <w:pStyle w:val="Default"/>
      </w:pPr>
    </w:p>
    <w:p w:rsidR="005E65B9" w:rsidRDefault="005E65B9" w:rsidP="005E65B9">
      <w:pPr>
        <w:pStyle w:val="Default"/>
      </w:pPr>
    </w:p>
    <w:p w:rsidR="005E65B9" w:rsidRPr="005E65B9" w:rsidRDefault="005E65B9" w:rsidP="005E65B9">
      <w:pPr>
        <w:pStyle w:val="Default"/>
      </w:pPr>
      <w:r w:rsidRPr="005E65B9">
        <w:rPr>
          <w:b/>
          <w:bCs/>
        </w:rPr>
        <w:t xml:space="preserve">1. Formål </w:t>
      </w:r>
    </w:p>
    <w:p w:rsidR="005E65B9" w:rsidRDefault="005E65B9" w:rsidP="005E65B9">
      <w:pPr>
        <w:pStyle w:val="Default"/>
        <w:rPr>
          <w:sz w:val="20"/>
          <w:szCs w:val="20"/>
        </w:rPr>
      </w:pPr>
    </w:p>
    <w:p w:rsidR="005E65B9" w:rsidRDefault="005E65B9" w:rsidP="005E65B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Prisen skal bidra til oppmerksomhet rundt bærekraftig drift av landbruksarealene i fylket og sette fokus på de nærings- og samfunnsmessige verdiene som kulturlandskapet representerer. Den skal være en påskjønnelse for særlig innsats i dette arbeidet. </w:t>
      </w:r>
    </w:p>
    <w:p w:rsidR="005E65B9" w:rsidRDefault="005E65B9" w:rsidP="005E65B9">
      <w:pPr>
        <w:pStyle w:val="Default"/>
        <w:rPr>
          <w:b/>
          <w:bCs/>
          <w:sz w:val="20"/>
          <w:szCs w:val="20"/>
        </w:rPr>
      </w:pPr>
    </w:p>
    <w:p w:rsidR="005E65B9" w:rsidRDefault="005E65B9" w:rsidP="005E65B9">
      <w:pPr>
        <w:pStyle w:val="Default"/>
        <w:rPr>
          <w:b/>
          <w:bCs/>
        </w:rPr>
      </w:pPr>
      <w:r w:rsidRPr="005E65B9">
        <w:rPr>
          <w:b/>
          <w:bCs/>
        </w:rPr>
        <w:t xml:space="preserve">2. Hvem som kan motta prisen </w:t>
      </w:r>
    </w:p>
    <w:p w:rsidR="005E65B9" w:rsidRPr="005E65B9" w:rsidRDefault="005E65B9" w:rsidP="005E65B9">
      <w:pPr>
        <w:pStyle w:val="Default"/>
      </w:pPr>
    </w:p>
    <w:p w:rsidR="005E65B9" w:rsidRDefault="005E65B9" w:rsidP="005E65B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Kulturlandskapsprisen Nordland kan deles ut til aktive gårdbrukere som forvalter miljø- og kulturlandskapsverdiene på en særdeles god måte. Prisen kan også gis til organisasjoner, bygdelag, grunneierlag eller andre typer fellestiltak. </w:t>
      </w:r>
    </w:p>
    <w:p w:rsidR="005E65B9" w:rsidRDefault="005E65B9" w:rsidP="005E65B9">
      <w:pPr>
        <w:pStyle w:val="Default"/>
        <w:rPr>
          <w:sz w:val="20"/>
          <w:szCs w:val="20"/>
        </w:rPr>
      </w:pPr>
    </w:p>
    <w:p w:rsidR="005E65B9" w:rsidRPr="005E65B9" w:rsidRDefault="005E65B9" w:rsidP="005E65B9">
      <w:pPr>
        <w:pStyle w:val="Default"/>
      </w:pPr>
      <w:r w:rsidRPr="005E65B9">
        <w:rPr>
          <w:b/>
          <w:bCs/>
        </w:rPr>
        <w:t xml:space="preserve">3. Krav til mottakeren </w:t>
      </w:r>
    </w:p>
    <w:p w:rsidR="005E65B9" w:rsidRDefault="005E65B9" w:rsidP="005E65B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Den/de som får prisen skal ha gjort en særlig innsats for å ta vare på kvalitetene og utvikle mulighetene i landbrukets kulturlandskap og/eller ved å ivareta landbrukets tradisjoner. </w:t>
      </w:r>
    </w:p>
    <w:p w:rsidR="005E65B9" w:rsidRDefault="005E65B9" w:rsidP="005E65B9">
      <w:pPr>
        <w:pStyle w:val="Default"/>
        <w:rPr>
          <w:b/>
          <w:bCs/>
          <w:sz w:val="20"/>
          <w:szCs w:val="20"/>
        </w:rPr>
      </w:pPr>
    </w:p>
    <w:p w:rsidR="005E65B9" w:rsidRPr="005E65B9" w:rsidRDefault="005E65B9" w:rsidP="005E65B9">
      <w:pPr>
        <w:pStyle w:val="Default"/>
        <w:rPr>
          <w:b/>
        </w:rPr>
      </w:pPr>
      <w:r w:rsidRPr="005E65B9">
        <w:rPr>
          <w:b/>
          <w:bCs/>
        </w:rPr>
        <w:t xml:space="preserve">4. Eksempler på innsats </w:t>
      </w:r>
    </w:p>
    <w:p w:rsidR="005E65B9" w:rsidRDefault="005E65B9" w:rsidP="005E65B9">
      <w:pPr>
        <w:pStyle w:val="Default"/>
        <w:spacing w:after="36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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skjøtsel av kulturminner og kulturmiljøer </w:t>
      </w:r>
    </w:p>
    <w:p w:rsidR="005E65B9" w:rsidRDefault="005E65B9" w:rsidP="005E65B9">
      <w:pPr>
        <w:pStyle w:val="Default"/>
        <w:spacing w:after="36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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fremme eller bevare biologisk mangfold </w:t>
      </w:r>
    </w:p>
    <w:p w:rsidR="005E65B9" w:rsidRDefault="005E65B9" w:rsidP="005E65B9">
      <w:pPr>
        <w:pStyle w:val="Default"/>
        <w:spacing w:after="36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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gjøre landbrukets kulturlandskap tilgjengelig for allmennheten </w:t>
      </w:r>
    </w:p>
    <w:p w:rsidR="005E65B9" w:rsidRDefault="005E65B9" w:rsidP="005E65B9">
      <w:pPr>
        <w:pStyle w:val="Default"/>
        <w:spacing w:after="36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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formidle lokal landbrukshistorie </w:t>
      </w:r>
    </w:p>
    <w:p w:rsidR="005E65B9" w:rsidRDefault="005E65B9" w:rsidP="005E65B9">
      <w:pPr>
        <w:pStyle w:val="Default"/>
        <w:spacing w:after="36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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ta vare på/finne ny bruk av </w:t>
      </w:r>
      <w:proofErr w:type="spellStart"/>
      <w:r>
        <w:rPr>
          <w:sz w:val="20"/>
          <w:szCs w:val="20"/>
        </w:rPr>
        <w:t>tunanlegg</w:t>
      </w:r>
      <w:proofErr w:type="spellEnd"/>
      <w:r>
        <w:rPr>
          <w:sz w:val="20"/>
          <w:szCs w:val="20"/>
        </w:rPr>
        <w:t xml:space="preserve">, eldre bygninger </w:t>
      </w:r>
      <w:proofErr w:type="spellStart"/>
      <w:r>
        <w:rPr>
          <w:sz w:val="20"/>
          <w:szCs w:val="20"/>
        </w:rPr>
        <w:t>osv</w:t>
      </w:r>
      <w:proofErr w:type="spellEnd"/>
      <w:r>
        <w:rPr>
          <w:sz w:val="20"/>
          <w:szCs w:val="20"/>
        </w:rPr>
        <w:t xml:space="preserve"> </w:t>
      </w:r>
    </w:p>
    <w:p w:rsidR="005E65B9" w:rsidRDefault="005E65B9" w:rsidP="005E65B9">
      <w:pPr>
        <w:pStyle w:val="Default"/>
        <w:spacing w:after="36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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videreføring av tradisjonsrike driftsformer, materialbruk eller håndverk. </w:t>
      </w:r>
    </w:p>
    <w:p w:rsidR="005E65B9" w:rsidRDefault="005E65B9" w:rsidP="005E65B9">
      <w:pPr>
        <w:pStyle w:val="Default"/>
        <w:spacing w:after="36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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ta vare på mattradisjoner </w:t>
      </w:r>
    </w:p>
    <w:p w:rsidR="005E65B9" w:rsidRDefault="005E65B9" w:rsidP="005E65B9">
      <w:pPr>
        <w:pStyle w:val="Default"/>
        <w:spacing w:after="36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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samling av gamle stedsnavn </w:t>
      </w:r>
    </w:p>
    <w:p w:rsidR="005E65B9" w:rsidRDefault="005E65B9" w:rsidP="005E65B9">
      <w:pPr>
        <w:pStyle w:val="Default"/>
        <w:spacing w:after="36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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nyskapende virksomhet som ivaretar kulturlandskapsverdier og tradisjoner </w:t>
      </w:r>
    </w:p>
    <w:p w:rsidR="005E65B9" w:rsidRDefault="005E65B9" w:rsidP="005E65B9">
      <w:pPr>
        <w:pStyle w:val="Default"/>
        <w:spacing w:after="36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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bruk av kulturlandskapet som ressurs for ny utvikling på gården </w:t>
      </w:r>
    </w:p>
    <w:p w:rsidR="005E65B9" w:rsidRDefault="005E65B9" w:rsidP="005E65B9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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miljøvennlige nybygg som er spesielt tilpasset kulturlandskapet </w:t>
      </w:r>
    </w:p>
    <w:p w:rsidR="005E65B9" w:rsidRDefault="005E65B9" w:rsidP="005E65B9">
      <w:pPr>
        <w:pStyle w:val="Default"/>
        <w:rPr>
          <w:sz w:val="20"/>
          <w:szCs w:val="20"/>
        </w:rPr>
      </w:pPr>
    </w:p>
    <w:p w:rsidR="005E65B9" w:rsidRPr="005E65B9" w:rsidRDefault="005E65B9" w:rsidP="005E65B9">
      <w:pPr>
        <w:pStyle w:val="Default"/>
        <w:rPr>
          <w:b/>
          <w:bCs/>
        </w:rPr>
      </w:pPr>
      <w:r w:rsidRPr="005E65B9">
        <w:rPr>
          <w:b/>
          <w:bCs/>
        </w:rPr>
        <w:t xml:space="preserve">5. Nominasjon av kandidater </w:t>
      </w:r>
    </w:p>
    <w:p w:rsidR="005E65B9" w:rsidRDefault="005E65B9" w:rsidP="005E65B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Kommuner, </w:t>
      </w:r>
      <w:proofErr w:type="spellStart"/>
      <w:r>
        <w:rPr>
          <w:sz w:val="20"/>
          <w:szCs w:val="20"/>
        </w:rPr>
        <w:t>faglag</w:t>
      </w:r>
      <w:proofErr w:type="spellEnd"/>
      <w:r>
        <w:rPr>
          <w:sz w:val="20"/>
          <w:szCs w:val="20"/>
        </w:rPr>
        <w:t xml:space="preserve">, landbruksrådgiving og andre kan nominere kandidater. </w:t>
      </w:r>
    </w:p>
    <w:p w:rsidR="005E65B9" w:rsidRDefault="005E65B9" w:rsidP="005E65B9">
      <w:pPr>
        <w:pStyle w:val="Default"/>
        <w:rPr>
          <w:sz w:val="20"/>
          <w:szCs w:val="20"/>
        </w:rPr>
      </w:pPr>
    </w:p>
    <w:p w:rsidR="005E65B9" w:rsidRPr="005E65B9" w:rsidRDefault="005E65B9" w:rsidP="005E65B9">
      <w:pPr>
        <w:pStyle w:val="Default"/>
      </w:pPr>
      <w:r w:rsidRPr="005E65B9">
        <w:rPr>
          <w:b/>
          <w:bCs/>
        </w:rPr>
        <w:t xml:space="preserve">6. Landbruksforum Nordland </w:t>
      </w:r>
    </w:p>
    <w:p w:rsidR="005E65B9" w:rsidRDefault="005E65B9" w:rsidP="005E65B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Landbruksforum Nordland er jury og fatter et begrunnet vedtak om hvem som skal motta prisen. Forumet kan også fatte vedtak om at prisen ikke skal deles ut det aktuelle året. </w:t>
      </w:r>
    </w:p>
    <w:p w:rsidR="005E65B9" w:rsidRDefault="005E65B9" w:rsidP="005E65B9">
      <w:pPr>
        <w:pStyle w:val="Default"/>
        <w:rPr>
          <w:b/>
          <w:bCs/>
          <w:sz w:val="20"/>
          <w:szCs w:val="20"/>
        </w:rPr>
      </w:pPr>
    </w:p>
    <w:p w:rsidR="005E65B9" w:rsidRPr="005E65B9" w:rsidRDefault="005E65B9" w:rsidP="005E65B9">
      <w:pPr>
        <w:pStyle w:val="Default"/>
      </w:pPr>
      <w:r w:rsidRPr="005E65B9">
        <w:rPr>
          <w:b/>
          <w:bCs/>
        </w:rPr>
        <w:t xml:space="preserve">7. Fylkesmannen i Nordland </w:t>
      </w:r>
    </w:p>
    <w:p w:rsidR="00C9352D" w:rsidRDefault="005E65B9" w:rsidP="005E65B9">
      <w:r>
        <w:rPr>
          <w:sz w:val="20"/>
          <w:szCs w:val="20"/>
        </w:rPr>
        <w:t>Prisen er satt opp av Fylkesmannen i Nordland. Etter innspill fra Landbruksforum Nordland fastsetter Fylkesmannen ved landbruks- og reindriftsavdelinga strategier og årlige prioriteringer. Fylkesmannen holder sekretariat og har ansvaret for finansieringen. Ved manglende finansiering kan Fylkesmannen bestemme at prisen ikke skal deles ut.</w:t>
      </w:r>
    </w:p>
    <w:sectPr w:rsidR="00C93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B9"/>
    <w:rsid w:val="005E65B9"/>
    <w:rsid w:val="00C9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4DB9"/>
  <w15:chartTrackingRefBased/>
  <w15:docId w15:val="{C9995B93-2D52-44BF-9A46-8CA5B2B1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5E65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Pettersen, Elisabeth Utstøl</dc:creator>
  <cp:keywords/>
  <dc:description/>
  <cp:lastModifiedBy>Pettersen, Elisabeth Utstøl</cp:lastModifiedBy>
  <cp:revision>1</cp:revision>
  <dcterms:created xsi:type="dcterms:W3CDTF">2019-06-06T12:42:00Z</dcterms:created>
  <dcterms:modified xsi:type="dcterms:W3CDTF">2019-06-06T12:49:00Z</dcterms:modified>
</cp:coreProperties>
</file>