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4D316" w14:textId="77777777" w:rsidR="005600C9" w:rsidRPr="005600C9" w:rsidRDefault="005600C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F390D4B" w14:textId="77777777" w:rsidR="00EA30B3" w:rsidRDefault="00EA30B3" w:rsidP="005600C9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700C10F" w14:textId="77777777" w:rsidR="00AD4E51" w:rsidRDefault="00AD4E51" w:rsidP="005600C9">
      <w:pPr>
        <w:spacing w:line="276" w:lineRule="auto"/>
        <w:rPr>
          <w:rFonts w:ascii="Open Sans SemiBold" w:hAnsi="Open Sans SemiBold" w:cs="Open Sans SemiBold"/>
          <w:b/>
          <w:bCs/>
          <w:sz w:val="26"/>
          <w:szCs w:val="26"/>
        </w:rPr>
      </w:pPr>
    </w:p>
    <w:p w14:paraId="491F2507" w14:textId="7947EA9F" w:rsidR="00EA30B3" w:rsidRDefault="00890761" w:rsidP="005600C9">
      <w:pPr>
        <w:spacing w:line="276" w:lineRule="auto"/>
        <w:rPr>
          <w:rFonts w:ascii="Open Sans SemiBold" w:hAnsi="Open Sans SemiBold" w:cs="Open Sans SemiBold"/>
          <w:b/>
          <w:bCs/>
          <w:sz w:val="26"/>
          <w:szCs w:val="26"/>
        </w:rPr>
      </w:pPr>
      <w:r w:rsidRPr="00831A06">
        <w:rPr>
          <w:rFonts w:ascii="Open Sans SemiBold" w:hAnsi="Open Sans SemiBold" w:cs="Open Sans SemiBold"/>
          <w:noProof/>
          <w:sz w:val="26"/>
          <w:szCs w:val="26"/>
        </w:rPr>
        <w:drawing>
          <wp:anchor distT="0" distB="0" distL="114300" distR="114300" simplePos="0" relativeHeight="251659264" behindDoc="0" locked="1" layoutInCell="1" allowOverlap="0" wp14:anchorId="4FCA6AD9" wp14:editId="56B6E7E6">
            <wp:simplePos x="0" y="0"/>
            <wp:positionH relativeFrom="column">
              <wp:posOffset>-390525</wp:posOffset>
            </wp:positionH>
            <wp:positionV relativeFrom="page">
              <wp:posOffset>33655</wp:posOffset>
            </wp:positionV>
            <wp:extent cx="3668395" cy="1061720"/>
            <wp:effectExtent l="0" t="0" r="0" b="0"/>
            <wp:wrapNone/>
            <wp:docPr id="6" name="Grafikk 6" descr="Et bilde som inneholder sort, mørke, sort og hv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k 6" descr="Et bilde som inneholder sort, mørke, sort og hvi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8395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143" w:rsidRPr="00831A06">
        <w:rPr>
          <w:rFonts w:ascii="Open Sans SemiBold" w:hAnsi="Open Sans SemiBold" w:cs="Open Sans SemiBold"/>
          <w:b/>
          <w:bCs/>
          <w:sz w:val="26"/>
          <w:szCs w:val="26"/>
        </w:rPr>
        <w:t>Ettersyn, v</w:t>
      </w:r>
      <w:r w:rsidR="00476B57" w:rsidRPr="00831A06">
        <w:rPr>
          <w:rFonts w:ascii="Open Sans SemiBold" w:hAnsi="Open Sans SemiBold" w:cs="Open Sans SemiBold"/>
          <w:b/>
          <w:bCs/>
          <w:sz w:val="26"/>
          <w:szCs w:val="26"/>
        </w:rPr>
        <w:t xml:space="preserve">edlikehold og </w:t>
      </w:r>
      <w:r w:rsidR="00BF0143" w:rsidRPr="00831A06">
        <w:rPr>
          <w:rFonts w:ascii="Open Sans SemiBold" w:hAnsi="Open Sans SemiBold" w:cs="Open Sans SemiBold"/>
          <w:b/>
          <w:bCs/>
          <w:sz w:val="26"/>
          <w:szCs w:val="26"/>
        </w:rPr>
        <w:t>o</w:t>
      </w:r>
      <w:r w:rsidR="003A5F8E" w:rsidRPr="00831A06">
        <w:rPr>
          <w:rFonts w:ascii="Open Sans SemiBold" w:hAnsi="Open Sans SemiBold" w:cs="Open Sans SemiBold"/>
          <w:b/>
          <w:bCs/>
          <w:sz w:val="26"/>
          <w:szCs w:val="26"/>
        </w:rPr>
        <w:t xml:space="preserve">mbygging </w:t>
      </w:r>
      <w:r w:rsidR="00476B57" w:rsidRPr="00831A06">
        <w:rPr>
          <w:rFonts w:ascii="Open Sans SemiBold" w:hAnsi="Open Sans SemiBold" w:cs="Open Sans SemiBold"/>
          <w:b/>
          <w:bCs/>
          <w:sz w:val="26"/>
          <w:szCs w:val="26"/>
        </w:rPr>
        <w:t>av skogsbil</w:t>
      </w:r>
      <w:r w:rsidR="00112122" w:rsidRPr="00831A06">
        <w:rPr>
          <w:rFonts w:ascii="Open Sans SemiBold" w:hAnsi="Open Sans SemiBold" w:cs="Open Sans SemiBold"/>
          <w:b/>
          <w:bCs/>
          <w:sz w:val="26"/>
          <w:szCs w:val="26"/>
        </w:rPr>
        <w:t>veg</w:t>
      </w:r>
      <w:r w:rsidR="00476B57" w:rsidRPr="00831A06">
        <w:rPr>
          <w:rFonts w:ascii="Open Sans SemiBold" w:hAnsi="Open Sans SemiBold" w:cs="Open Sans SemiBold"/>
          <w:b/>
          <w:bCs/>
          <w:sz w:val="26"/>
          <w:szCs w:val="26"/>
        </w:rPr>
        <w:t>er</w:t>
      </w:r>
      <w:r w:rsidR="00271521">
        <w:rPr>
          <w:rFonts w:ascii="Open Sans SemiBold" w:hAnsi="Open Sans SemiBold" w:cs="Open Sans SemiBold"/>
          <w:b/>
          <w:bCs/>
          <w:sz w:val="26"/>
          <w:szCs w:val="26"/>
        </w:rPr>
        <w:t xml:space="preserve"> </w:t>
      </w:r>
    </w:p>
    <w:p w14:paraId="376DFCA3" w14:textId="77777777" w:rsidR="00B25EBB" w:rsidRDefault="00EA30B3" w:rsidP="005600C9">
      <w:pPr>
        <w:spacing w:line="276" w:lineRule="auto"/>
        <w:rPr>
          <w:rFonts w:ascii="Open Sans SemiBold" w:hAnsi="Open Sans SemiBold" w:cs="Open Sans SemiBold"/>
          <w:b/>
          <w:bCs/>
          <w:sz w:val="22"/>
          <w:szCs w:val="22"/>
        </w:rPr>
      </w:pPr>
      <w:r w:rsidRPr="00EA30B3">
        <w:rPr>
          <w:rFonts w:ascii="Open Sans SemiBold" w:hAnsi="Open Sans SemiBold" w:cs="Open Sans SemiBold"/>
          <w:b/>
          <w:bCs/>
          <w:sz w:val="22"/>
          <w:szCs w:val="22"/>
        </w:rPr>
        <w:t>– sjekkliste og tiltak</w:t>
      </w:r>
    </w:p>
    <w:p w14:paraId="5CFD258C" w14:textId="4B271B53" w:rsidR="00476B57" w:rsidRPr="005600C9" w:rsidRDefault="0099008E" w:rsidP="00B25EBB">
      <w:pPr>
        <w:spacing w:before="120" w:line="276" w:lineRule="auto"/>
        <w:rPr>
          <w:rFonts w:ascii="Open Sans" w:hAnsi="Open Sans" w:cs="Open Sans"/>
          <w:b/>
          <w:bCs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Årlig ettersyn av </w:t>
      </w:r>
      <w:proofErr w:type="gramStart"/>
      <w:r>
        <w:rPr>
          <w:rFonts w:ascii="Open Sans" w:hAnsi="Open Sans" w:cs="Open Sans"/>
          <w:sz w:val="18"/>
          <w:szCs w:val="18"/>
        </w:rPr>
        <w:t>skogsbilve</w:t>
      </w:r>
      <w:r w:rsidR="00271521">
        <w:rPr>
          <w:rFonts w:ascii="Open Sans" w:hAnsi="Open Sans" w:cs="Open Sans"/>
          <w:sz w:val="18"/>
          <w:szCs w:val="18"/>
        </w:rPr>
        <w:t>g</w:t>
      </w:r>
      <w:r>
        <w:rPr>
          <w:rFonts w:ascii="Open Sans" w:hAnsi="Open Sans" w:cs="Open Sans"/>
          <w:sz w:val="18"/>
          <w:szCs w:val="18"/>
        </w:rPr>
        <w:t>er vår</w:t>
      </w:r>
      <w:proofErr w:type="gramEnd"/>
      <w:r>
        <w:rPr>
          <w:rFonts w:ascii="Open Sans" w:hAnsi="Open Sans" w:cs="Open Sans"/>
          <w:sz w:val="18"/>
          <w:szCs w:val="18"/>
        </w:rPr>
        <w:t>, høst og før meldte regnskyll er nødvendig for å ta vare på og holde ve</w:t>
      </w:r>
      <w:r w:rsidR="00271521">
        <w:rPr>
          <w:rFonts w:ascii="Open Sans" w:hAnsi="Open Sans" w:cs="Open Sans"/>
          <w:sz w:val="18"/>
          <w:szCs w:val="18"/>
        </w:rPr>
        <w:t>g</w:t>
      </w:r>
      <w:r>
        <w:rPr>
          <w:rFonts w:ascii="Open Sans" w:hAnsi="Open Sans" w:cs="Open Sans"/>
          <w:sz w:val="18"/>
          <w:szCs w:val="18"/>
        </w:rPr>
        <w:t>en</w:t>
      </w:r>
      <w:r w:rsidR="00271521">
        <w:rPr>
          <w:rFonts w:ascii="Open Sans" w:hAnsi="Open Sans" w:cs="Open Sans"/>
          <w:sz w:val="18"/>
          <w:szCs w:val="18"/>
        </w:rPr>
        <w:t>e</w:t>
      </w:r>
      <w:r>
        <w:rPr>
          <w:rFonts w:ascii="Open Sans" w:hAnsi="Open Sans" w:cs="Open Sans"/>
          <w:sz w:val="18"/>
          <w:szCs w:val="18"/>
        </w:rPr>
        <w:t xml:space="preserve"> i stand.</w:t>
      </w:r>
      <w:r w:rsidR="00476B57" w:rsidRPr="005600C9">
        <w:rPr>
          <w:rFonts w:ascii="Open Sans" w:hAnsi="Open Sans" w:cs="Open Sans"/>
          <w:sz w:val="18"/>
          <w:szCs w:val="18"/>
        </w:rPr>
        <w:t xml:space="preserve"> </w:t>
      </w:r>
      <w:r w:rsidR="00271521">
        <w:rPr>
          <w:rFonts w:ascii="Open Sans" w:hAnsi="Open Sans" w:cs="Open Sans"/>
          <w:sz w:val="18"/>
          <w:szCs w:val="18"/>
        </w:rPr>
        <w:t>Ettersyn og kunnskap om ve</w:t>
      </w:r>
      <w:r w:rsidR="007859AF">
        <w:rPr>
          <w:rFonts w:ascii="Open Sans" w:hAnsi="Open Sans" w:cs="Open Sans"/>
          <w:sz w:val="18"/>
          <w:szCs w:val="18"/>
        </w:rPr>
        <w:t>g</w:t>
      </w:r>
      <w:r w:rsidR="00271521">
        <w:rPr>
          <w:rFonts w:ascii="Open Sans" w:hAnsi="Open Sans" w:cs="Open Sans"/>
          <w:sz w:val="18"/>
          <w:szCs w:val="18"/>
        </w:rPr>
        <w:t xml:space="preserve"> gir oversikt over behov for </w:t>
      </w:r>
      <w:r w:rsidR="00476B57" w:rsidRPr="005600C9">
        <w:rPr>
          <w:rFonts w:ascii="Open Sans" w:hAnsi="Open Sans" w:cs="Open Sans"/>
          <w:sz w:val="18"/>
          <w:szCs w:val="18"/>
        </w:rPr>
        <w:t xml:space="preserve">vedlikehold og </w:t>
      </w:r>
      <w:r w:rsidR="005600C9" w:rsidRPr="005600C9">
        <w:rPr>
          <w:rFonts w:ascii="Open Sans" w:hAnsi="Open Sans" w:cs="Open Sans"/>
          <w:sz w:val="18"/>
          <w:szCs w:val="18"/>
        </w:rPr>
        <w:t>ombygg</w:t>
      </w:r>
      <w:r w:rsidR="00476B57" w:rsidRPr="005600C9">
        <w:rPr>
          <w:rFonts w:ascii="Open Sans" w:hAnsi="Open Sans" w:cs="Open Sans"/>
          <w:sz w:val="18"/>
          <w:szCs w:val="18"/>
        </w:rPr>
        <w:t xml:space="preserve">ing av </w:t>
      </w:r>
      <w:r w:rsidR="00112122" w:rsidRPr="005600C9">
        <w:rPr>
          <w:rFonts w:ascii="Open Sans" w:hAnsi="Open Sans" w:cs="Open Sans"/>
          <w:sz w:val="18"/>
          <w:szCs w:val="18"/>
        </w:rPr>
        <w:t>veg</w:t>
      </w:r>
      <w:r w:rsidR="00476B57" w:rsidRPr="005600C9">
        <w:rPr>
          <w:rFonts w:ascii="Open Sans" w:hAnsi="Open Sans" w:cs="Open Sans"/>
          <w:sz w:val="18"/>
          <w:szCs w:val="18"/>
        </w:rPr>
        <w:t xml:space="preserve">er. Endringene i klimaet har ført </w:t>
      </w:r>
      <w:r w:rsidR="00112122" w:rsidRPr="005600C9">
        <w:rPr>
          <w:rFonts w:ascii="Open Sans" w:hAnsi="Open Sans" w:cs="Open Sans"/>
          <w:sz w:val="18"/>
          <w:szCs w:val="18"/>
        </w:rPr>
        <w:t>t</w:t>
      </w:r>
      <w:r w:rsidR="00476B57" w:rsidRPr="005600C9">
        <w:rPr>
          <w:rFonts w:ascii="Open Sans" w:hAnsi="Open Sans" w:cs="Open Sans"/>
          <w:sz w:val="18"/>
          <w:szCs w:val="18"/>
        </w:rPr>
        <w:t xml:space="preserve">il at det er registrert hyppigere og tyngre regnskyll de siste årene, dette er viktig å tenke på når vi skal </w:t>
      </w:r>
      <w:r w:rsidR="005600C9" w:rsidRPr="005600C9">
        <w:rPr>
          <w:rFonts w:ascii="Open Sans" w:hAnsi="Open Sans" w:cs="Open Sans"/>
          <w:sz w:val="18"/>
          <w:szCs w:val="18"/>
        </w:rPr>
        <w:t xml:space="preserve">gjennomføre ettersyn, </w:t>
      </w:r>
      <w:r w:rsidR="00476B57" w:rsidRPr="005600C9">
        <w:rPr>
          <w:rFonts w:ascii="Open Sans" w:hAnsi="Open Sans" w:cs="Open Sans"/>
          <w:sz w:val="18"/>
          <w:szCs w:val="18"/>
        </w:rPr>
        <w:t xml:space="preserve">vedlikeholde </w:t>
      </w:r>
      <w:r w:rsidR="005600C9" w:rsidRPr="005600C9">
        <w:rPr>
          <w:rFonts w:ascii="Open Sans" w:hAnsi="Open Sans" w:cs="Open Sans"/>
          <w:sz w:val="18"/>
          <w:szCs w:val="18"/>
        </w:rPr>
        <w:t xml:space="preserve">og evt. ombygge </w:t>
      </w:r>
      <w:r w:rsidR="00476B57" w:rsidRPr="005600C9">
        <w:rPr>
          <w:rFonts w:ascii="Open Sans" w:hAnsi="Open Sans" w:cs="Open Sans"/>
          <w:sz w:val="18"/>
          <w:szCs w:val="18"/>
        </w:rPr>
        <w:t>skogsbilvegnettet</w:t>
      </w:r>
      <w:r w:rsidR="00112122" w:rsidRPr="005600C9">
        <w:rPr>
          <w:rFonts w:ascii="Open Sans" w:hAnsi="Open Sans" w:cs="Open Sans"/>
          <w:sz w:val="18"/>
          <w:szCs w:val="18"/>
        </w:rPr>
        <w:t>.</w:t>
      </w:r>
      <w:r w:rsidR="00271521">
        <w:rPr>
          <w:rFonts w:ascii="Open Sans" w:hAnsi="Open Sans" w:cs="Open Sans"/>
          <w:sz w:val="18"/>
          <w:szCs w:val="1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65"/>
        <w:gridCol w:w="2791"/>
        <w:gridCol w:w="5804"/>
      </w:tblGrid>
      <w:tr w:rsidR="00461259" w:rsidRPr="005600C9" w14:paraId="1E20AD5C" w14:textId="77777777" w:rsidTr="0077159F">
        <w:tc>
          <w:tcPr>
            <w:tcW w:w="465" w:type="dxa"/>
            <w:shd w:val="clear" w:color="auto" w:fill="auto"/>
          </w:tcPr>
          <w:p w14:paraId="31692449" w14:textId="3A887FC4" w:rsidR="00461259" w:rsidRPr="00315447" w:rsidRDefault="00461259" w:rsidP="00315447">
            <w:pPr>
              <w:spacing w:before="20"/>
              <w:rPr>
                <w:rFonts w:ascii="IBM Plex Mono SemiBold" w:hAnsi="IBM Plex Mono SemiBold"/>
                <w:sz w:val="22"/>
                <w:szCs w:val="22"/>
              </w:rPr>
            </w:pPr>
          </w:p>
        </w:tc>
        <w:tc>
          <w:tcPr>
            <w:tcW w:w="2791" w:type="dxa"/>
            <w:shd w:val="clear" w:color="auto" w:fill="auto"/>
          </w:tcPr>
          <w:p w14:paraId="29A1DF8F" w14:textId="77777777" w:rsidR="00461259" w:rsidRPr="005600C9" w:rsidRDefault="00461259" w:rsidP="00BF0143">
            <w:pPr>
              <w:rPr>
                <w:rFonts w:ascii="Open Sans SemiBold" w:hAnsi="Open Sans SemiBold" w:cs="Open Sans SemiBold"/>
                <w:b/>
                <w:sz w:val="22"/>
                <w:szCs w:val="22"/>
              </w:rPr>
            </w:pPr>
            <w:r w:rsidRPr="005600C9">
              <w:rPr>
                <w:rFonts w:ascii="Open Sans SemiBold" w:hAnsi="Open Sans SemiBold" w:cs="Open Sans SemiBold"/>
                <w:b/>
                <w:sz w:val="22"/>
                <w:szCs w:val="22"/>
              </w:rPr>
              <w:t>Sjekkpunkt</w:t>
            </w:r>
          </w:p>
        </w:tc>
        <w:tc>
          <w:tcPr>
            <w:tcW w:w="5804" w:type="dxa"/>
            <w:shd w:val="clear" w:color="auto" w:fill="auto"/>
          </w:tcPr>
          <w:p w14:paraId="420A3F06" w14:textId="77777777" w:rsidR="00461259" w:rsidRPr="005600C9" w:rsidRDefault="00AE0B3E">
            <w:pPr>
              <w:rPr>
                <w:rFonts w:ascii="Open Sans SemiBold" w:hAnsi="Open Sans SemiBold" w:cs="Open Sans SemiBold"/>
                <w:b/>
                <w:sz w:val="22"/>
                <w:szCs w:val="22"/>
              </w:rPr>
            </w:pPr>
            <w:r w:rsidRPr="005600C9">
              <w:rPr>
                <w:rFonts w:ascii="Open Sans SemiBold" w:hAnsi="Open Sans SemiBold" w:cs="Open Sans SemiBold"/>
                <w:b/>
                <w:sz w:val="22"/>
                <w:szCs w:val="22"/>
              </w:rPr>
              <w:t>Tiltak</w:t>
            </w:r>
          </w:p>
        </w:tc>
      </w:tr>
      <w:tr w:rsidR="00A125AC" w:rsidRPr="005600C9" w14:paraId="4F5362CA" w14:textId="77777777" w:rsidTr="00A125AC">
        <w:trPr>
          <w:trHeight w:val="298"/>
        </w:trPr>
        <w:tc>
          <w:tcPr>
            <w:tcW w:w="465" w:type="dxa"/>
            <w:shd w:val="clear" w:color="auto" w:fill="auto"/>
          </w:tcPr>
          <w:p w14:paraId="74694BA0" w14:textId="77777777" w:rsidR="00A125AC" w:rsidRPr="00A125AC" w:rsidRDefault="00A125AC" w:rsidP="00A125AC">
            <w:pPr>
              <w:spacing w:before="20"/>
              <w:rPr>
                <w:rFonts w:ascii="Open Sans SemiBold" w:hAnsi="Open Sans SemiBold" w:cs="Open Sans SemiBold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auto"/>
          </w:tcPr>
          <w:p w14:paraId="06871D15" w14:textId="747A5880" w:rsidR="00A125AC" w:rsidRDefault="00A125AC" w:rsidP="00A125AC">
            <w:pPr>
              <w:rPr>
                <w:rFonts w:ascii="Open Sans" w:hAnsi="Open Sans" w:cs="Open Sans"/>
                <w:sz w:val="18"/>
                <w:szCs w:val="18"/>
              </w:rPr>
            </w:pPr>
            <w:r w:rsidRPr="00B646E2">
              <w:rPr>
                <w:rFonts w:ascii="Open Sans SemiBold" w:hAnsi="Open Sans SemiBold" w:cs="Open Sans SemiBold"/>
                <w:b/>
                <w:sz w:val="20"/>
                <w:szCs w:val="20"/>
              </w:rPr>
              <w:t>Rydding</w:t>
            </w:r>
          </w:p>
        </w:tc>
        <w:tc>
          <w:tcPr>
            <w:tcW w:w="5804" w:type="dxa"/>
            <w:shd w:val="clear" w:color="auto" w:fill="auto"/>
          </w:tcPr>
          <w:p w14:paraId="08736E19" w14:textId="77777777" w:rsidR="00A125AC" w:rsidRDefault="00A125AC" w:rsidP="00A125A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125AC" w:rsidRPr="005600C9" w14:paraId="73D1B14B" w14:textId="77777777" w:rsidTr="0077159F">
        <w:tc>
          <w:tcPr>
            <w:tcW w:w="465" w:type="dxa"/>
            <w:shd w:val="clear" w:color="auto" w:fill="auto"/>
          </w:tcPr>
          <w:p w14:paraId="417E954B" w14:textId="0CAF4AEE" w:rsidR="00A125AC" w:rsidRPr="00D36A65" w:rsidRDefault="00A125AC" w:rsidP="006872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72BB"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</w:p>
        </w:tc>
        <w:tc>
          <w:tcPr>
            <w:tcW w:w="2791" w:type="dxa"/>
            <w:shd w:val="clear" w:color="auto" w:fill="auto"/>
          </w:tcPr>
          <w:p w14:paraId="303226DA" w14:textId="3BDA4ACD" w:rsidR="00A125AC" w:rsidRPr="00B646E2" w:rsidRDefault="00A125AC" w:rsidP="00A125AC">
            <w:pPr>
              <w:rPr>
                <w:rFonts w:ascii="Open Sans SemiBold" w:hAnsi="Open Sans SemiBold" w:cs="Open Sans SemiBold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Trær og kratt. Hindrer opptørking og </w:t>
            </w:r>
            <w:r w:rsidRPr="005600C9">
              <w:rPr>
                <w:rFonts w:ascii="Open Sans" w:hAnsi="Open Sans" w:cs="Open Sans"/>
                <w:sz w:val="18"/>
                <w:szCs w:val="18"/>
              </w:rPr>
              <w:t>skader kjøretøy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5804" w:type="dxa"/>
            <w:shd w:val="clear" w:color="auto" w:fill="auto"/>
          </w:tcPr>
          <w:p w14:paraId="0F09536A" w14:textId="5DF866FE" w:rsidR="00A125AC" w:rsidRPr="005600C9" w:rsidRDefault="00A125AC" w:rsidP="00A125A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Hogge trær og fjerne busker</w:t>
            </w:r>
            <w:r w:rsidRPr="005600C9">
              <w:rPr>
                <w:rFonts w:ascii="Open Sans" w:hAnsi="Open Sans" w:cs="Open Sans"/>
                <w:sz w:val="18"/>
                <w:szCs w:val="18"/>
              </w:rPr>
              <w:t xml:space="preserve"> langs vegen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  <w:r w:rsidRPr="005600C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6872BB">
              <w:rPr>
                <w:rFonts w:ascii="Open Sans" w:hAnsi="Open Sans" w:cs="Open Sans"/>
                <w:sz w:val="18"/>
                <w:szCs w:val="18"/>
              </w:rPr>
              <w:t xml:space="preserve">Røtter, trær, busker og vegetasjon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vokser inn </w:t>
            </w:r>
            <w:r w:rsidRPr="005600C9">
              <w:rPr>
                <w:rFonts w:ascii="Open Sans" w:hAnsi="Open Sans" w:cs="Open Sans"/>
                <w:sz w:val="18"/>
                <w:szCs w:val="18"/>
              </w:rPr>
              <w:t xml:space="preserve">i </w:t>
            </w:r>
            <w:proofErr w:type="spellStart"/>
            <w:r w:rsidRPr="005600C9">
              <w:rPr>
                <w:rFonts w:ascii="Open Sans" w:hAnsi="Open Sans" w:cs="Open Sans"/>
                <w:sz w:val="18"/>
                <w:szCs w:val="18"/>
              </w:rPr>
              <w:t>vegkroppen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>, omdanner grus og stein til jord og sprenger ut stein og masser</w:t>
            </w:r>
            <w:r w:rsidR="006872BB">
              <w:rPr>
                <w:rFonts w:ascii="Open Sans" w:hAnsi="Open Sans" w:cs="Open Sans"/>
                <w:sz w:val="18"/>
                <w:szCs w:val="18"/>
              </w:rPr>
              <w:t xml:space="preserve"> og svekker vegen over tid.</w:t>
            </w:r>
          </w:p>
        </w:tc>
      </w:tr>
      <w:tr w:rsidR="00A125AC" w:rsidRPr="005600C9" w14:paraId="486481B3" w14:textId="77777777" w:rsidTr="006872BB">
        <w:trPr>
          <w:trHeight w:val="272"/>
        </w:trPr>
        <w:tc>
          <w:tcPr>
            <w:tcW w:w="465" w:type="dxa"/>
            <w:shd w:val="clear" w:color="auto" w:fill="auto"/>
          </w:tcPr>
          <w:p w14:paraId="66A776A4" w14:textId="219A63B0" w:rsidR="00A125AC" w:rsidRPr="006872BB" w:rsidRDefault="00A125AC" w:rsidP="006872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auto"/>
          </w:tcPr>
          <w:p w14:paraId="417F51B6" w14:textId="77777777" w:rsidR="00A125AC" w:rsidRPr="00B646E2" w:rsidRDefault="00A125AC" w:rsidP="00A125AC">
            <w:pPr>
              <w:rPr>
                <w:rFonts w:ascii="Open Sans SemiBold" w:hAnsi="Open Sans SemiBold" w:cs="Open Sans SemiBold"/>
                <w:b/>
                <w:sz w:val="20"/>
                <w:szCs w:val="20"/>
              </w:rPr>
            </w:pPr>
            <w:r w:rsidRPr="00B646E2">
              <w:rPr>
                <w:rFonts w:ascii="Open Sans SemiBold" w:hAnsi="Open Sans SemiBold" w:cs="Open Sans SemiBold"/>
                <w:b/>
                <w:sz w:val="20"/>
                <w:szCs w:val="20"/>
              </w:rPr>
              <w:t>Stikkrenner</w:t>
            </w:r>
          </w:p>
        </w:tc>
        <w:tc>
          <w:tcPr>
            <w:tcW w:w="5804" w:type="dxa"/>
            <w:shd w:val="clear" w:color="auto" w:fill="auto"/>
          </w:tcPr>
          <w:p w14:paraId="4C6E8EAE" w14:textId="77777777" w:rsidR="00A125AC" w:rsidRPr="005600C9" w:rsidRDefault="00A125AC" w:rsidP="00A125A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125AC" w:rsidRPr="005600C9" w14:paraId="53EE62AB" w14:textId="77777777" w:rsidTr="0077159F">
        <w:tc>
          <w:tcPr>
            <w:tcW w:w="465" w:type="dxa"/>
            <w:shd w:val="clear" w:color="auto" w:fill="auto"/>
          </w:tcPr>
          <w:p w14:paraId="52D09DB9" w14:textId="1F28ED74" w:rsidR="00A125AC" w:rsidRPr="006872BB" w:rsidRDefault="00A125AC" w:rsidP="006872BB">
            <w:pPr>
              <w:spacing w:line="240" w:lineRule="exact"/>
              <w:rPr>
                <w:rFonts w:asciiTheme="minorHAnsi" w:hAnsiTheme="minorHAnsi" w:cstheme="minorHAnsi"/>
                <w:sz w:val="36"/>
                <w:szCs w:val="36"/>
              </w:rPr>
            </w:pPr>
            <w:r w:rsidRPr="006872BB"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</w:p>
        </w:tc>
        <w:tc>
          <w:tcPr>
            <w:tcW w:w="2791" w:type="dxa"/>
            <w:shd w:val="clear" w:color="auto" w:fill="auto"/>
          </w:tcPr>
          <w:p w14:paraId="283F990D" w14:textId="77777777" w:rsidR="00A125AC" w:rsidRPr="005600C9" w:rsidRDefault="00A125AC" w:rsidP="00A125AC">
            <w:pPr>
              <w:rPr>
                <w:rFonts w:ascii="Open Sans" w:hAnsi="Open Sans" w:cs="Open Sans"/>
                <w:sz w:val="18"/>
                <w:szCs w:val="18"/>
              </w:rPr>
            </w:pPr>
            <w:r w:rsidRPr="005600C9">
              <w:rPr>
                <w:rFonts w:ascii="Open Sans" w:hAnsi="Open Sans" w:cs="Open Sans"/>
                <w:sz w:val="18"/>
                <w:szCs w:val="18"/>
              </w:rPr>
              <w:t xml:space="preserve">Innløpet til stikkrenner </w:t>
            </w:r>
          </w:p>
        </w:tc>
        <w:tc>
          <w:tcPr>
            <w:tcW w:w="5804" w:type="dxa"/>
            <w:shd w:val="clear" w:color="auto" w:fill="auto"/>
          </w:tcPr>
          <w:p w14:paraId="2ADF4F35" w14:textId="6DA9F824" w:rsidR="00A125AC" w:rsidRPr="005600C9" w:rsidRDefault="00A125AC" w:rsidP="00A125AC">
            <w:pPr>
              <w:rPr>
                <w:rFonts w:ascii="Open Sans" w:hAnsi="Open Sans" w:cs="Open Sans"/>
                <w:sz w:val="18"/>
                <w:szCs w:val="18"/>
              </w:rPr>
            </w:pPr>
            <w:r w:rsidRPr="005600C9">
              <w:rPr>
                <w:rFonts w:ascii="Open Sans" w:hAnsi="Open Sans" w:cs="Open Sans"/>
                <w:sz w:val="18"/>
                <w:szCs w:val="18"/>
              </w:rPr>
              <w:t>Rensk kum og innløp</w:t>
            </w:r>
          </w:p>
        </w:tc>
      </w:tr>
      <w:tr w:rsidR="00A125AC" w:rsidRPr="005600C9" w14:paraId="2FD3DF1C" w14:textId="77777777" w:rsidTr="0077159F">
        <w:tc>
          <w:tcPr>
            <w:tcW w:w="465" w:type="dxa"/>
            <w:shd w:val="clear" w:color="auto" w:fill="auto"/>
          </w:tcPr>
          <w:p w14:paraId="7B4C1FB8" w14:textId="002A2CE6" w:rsidR="00A125AC" w:rsidRPr="006872BB" w:rsidRDefault="00A125AC" w:rsidP="006872BB">
            <w:pPr>
              <w:spacing w:line="240" w:lineRule="exact"/>
              <w:rPr>
                <w:rFonts w:asciiTheme="minorHAnsi" w:hAnsiTheme="minorHAnsi" w:cstheme="minorHAnsi"/>
                <w:sz w:val="36"/>
                <w:szCs w:val="36"/>
              </w:rPr>
            </w:pPr>
            <w:r w:rsidRPr="006872BB"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</w:p>
        </w:tc>
        <w:tc>
          <w:tcPr>
            <w:tcW w:w="2791" w:type="dxa"/>
            <w:shd w:val="clear" w:color="auto" w:fill="auto"/>
          </w:tcPr>
          <w:p w14:paraId="3269E1BC" w14:textId="77777777" w:rsidR="00A125AC" w:rsidRPr="005600C9" w:rsidRDefault="00A125AC" w:rsidP="00A125AC">
            <w:pPr>
              <w:rPr>
                <w:rFonts w:ascii="Open Sans" w:hAnsi="Open Sans" w:cs="Open Sans"/>
                <w:sz w:val="18"/>
                <w:szCs w:val="18"/>
              </w:rPr>
            </w:pPr>
            <w:r w:rsidRPr="005600C9">
              <w:rPr>
                <w:rFonts w:ascii="Open Sans" w:hAnsi="Open Sans" w:cs="Open Sans"/>
                <w:sz w:val="18"/>
                <w:szCs w:val="18"/>
              </w:rPr>
              <w:t>Utløpet til stikkrenner</w:t>
            </w:r>
          </w:p>
        </w:tc>
        <w:tc>
          <w:tcPr>
            <w:tcW w:w="5804" w:type="dxa"/>
            <w:shd w:val="clear" w:color="auto" w:fill="auto"/>
          </w:tcPr>
          <w:p w14:paraId="2305C7EF" w14:textId="77777777" w:rsidR="00A125AC" w:rsidRPr="005600C9" w:rsidRDefault="00A125AC" w:rsidP="00A125AC">
            <w:pPr>
              <w:rPr>
                <w:rFonts w:ascii="Open Sans" w:hAnsi="Open Sans" w:cs="Open Sans"/>
                <w:sz w:val="18"/>
                <w:szCs w:val="18"/>
              </w:rPr>
            </w:pPr>
            <w:r w:rsidRPr="005600C9">
              <w:rPr>
                <w:rFonts w:ascii="Open Sans" w:hAnsi="Open Sans" w:cs="Open Sans"/>
                <w:sz w:val="18"/>
                <w:szCs w:val="18"/>
              </w:rPr>
              <w:t>Rensk og evt. grav ny kanal ut</w:t>
            </w:r>
          </w:p>
        </w:tc>
      </w:tr>
      <w:tr w:rsidR="00A125AC" w:rsidRPr="005600C9" w14:paraId="235A0A6C" w14:textId="77777777" w:rsidTr="0077159F">
        <w:tc>
          <w:tcPr>
            <w:tcW w:w="465" w:type="dxa"/>
            <w:shd w:val="clear" w:color="auto" w:fill="auto"/>
          </w:tcPr>
          <w:p w14:paraId="6E23135B" w14:textId="10EC4973" w:rsidR="00A125AC" w:rsidRPr="006872BB" w:rsidRDefault="00A125AC" w:rsidP="006872BB">
            <w:pPr>
              <w:spacing w:line="240" w:lineRule="exact"/>
              <w:rPr>
                <w:rFonts w:asciiTheme="minorHAnsi" w:hAnsiTheme="minorHAnsi" w:cstheme="minorHAnsi"/>
                <w:sz w:val="36"/>
                <w:szCs w:val="36"/>
              </w:rPr>
            </w:pPr>
            <w:r w:rsidRPr="006872BB"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</w:p>
        </w:tc>
        <w:tc>
          <w:tcPr>
            <w:tcW w:w="2791" w:type="dxa"/>
            <w:shd w:val="clear" w:color="auto" w:fill="auto"/>
          </w:tcPr>
          <w:p w14:paraId="52AA7043" w14:textId="77777777" w:rsidR="00A125AC" w:rsidRPr="005600C9" w:rsidRDefault="00A125AC" w:rsidP="00A125AC">
            <w:pPr>
              <w:rPr>
                <w:rFonts w:ascii="Open Sans" w:hAnsi="Open Sans" w:cs="Open Sans"/>
                <w:sz w:val="18"/>
                <w:szCs w:val="18"/>
              </w:rPr>
            </w:pPr>
            <w:r w:rsidRPr="005600C9">
              <w:rPr>
                <w:rFonts w:ascii="Open Sans" w:hAnsi="Open Sans" w:cs="Open Sans"/>
                <w:sz w:val="18"/>
                <w:szCs w:val="18"/>
              </w:rPr>
              <w:t>Stikkrenne innvendig</w:t>
            </w:r>
          </w:p>
        </w:tc>
        <w:tc>
          <w:tcPr>
            <w:tcW w:w="5804" w:type="dxa"/>
            <w:shd w:val="clear" w:color="auto" w:fill="auto"/>
          </w:tcPr>
          <w:p w14:paraId="6FA18AE3" w14:textId="3FAF941A" w:rsidR="00A125AC" w:rsidRPr="005600C9" w:rsidRDefault="00A125AC" w:rsidP="00A125AC">
            <w:pPr>
              <w:rPr>
                <w:rFonts w:ascii="Open Sans" w:hAnsi="Open Sans" w:cs="Open Sans"/>
                <w:sz w:val="18"/>
                <w:szCs w:val="18"/>
              </w:rPr>
            </w:pPr>
            <w:r w:rsidRPr="005600C9">
              <w:rPr>
                <w:rFonts w:ascii="Open Sans" w:hAnsi="Open Sans" w:cs="Open Sans"/>
                <w:sz w:val="18"/>
                <w:szCs w:val="18"/>
              </w:rPr>
              <w:t xml:space="preserve">Skift hvis sprekker innvendig og betongrør </w:t>
            </w:r>
            <w:r>
              <w:rPr>
                <w:rFonts w:ascii="Open Sans" w:hAnsi="Open Sans" w:cs="Open Sans"/>
                <w:sz w:val="18"/>
                <w:szCs w:val="18"/>
              </w:rPr>
              <w:t>e</w:t>
            </w:r>
            <w:r w:rsidRPr="005600C9">
              <w:rPr>
                <w:rFonts w:ascii="Open Sans" w:hAnsi="Open Sans" w:cs="Open Sans"/>
                <w:sz w:val="18"/>
                <w:szCs w:val="18"/>
              </w:rPr>
              <w:t>r forskjøvet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A125AC" w:rsidRPr="005600C9" w14:paraId="391823AC" w14:textId="77777777" w:rsidTr="0077159F">
        <w:tc>
          <w:tcPr>
            <w:tcW w:w="465" w:type="dxa"/>
            <w:shd w:val="clear" w:color="auto" w:fill="auto"/>
          </w:tcPr>
          <w:p w14:paraId="504E90B3" w14:textId="53CA6E68" w:rsidR="00A125AC" w:rsidRPr="006872BB" w:rsidRDefault="00A125AC" w:rsidP="006872BB">
            <w:pPr>
              <w:spacing w:line="240" w:lineRule="exact"/>
              <w:rPr>
                <w:rFonts w:asciiTheme="minorHAnsi" w:hAnsiTheme="minorHAnsi" w:cstheme="minorHAnsi"/>
                <w:sz w:val="36"/>
                <w:szCs w:val="36"/>
              </w:rPr>
            </w:pPr>
            <w:r w:rsidRPr="006872BB"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</w:p>
        </w:tc>
        <w:tc>
          <w:tcPr>
            <w:tcW w:w="2791" w:type="dxa"/>
            <w:shd w:val="clear" w:color="auto" w:fill="auto"/>
          </w:tcPr>
          <w:p w14:paraId="7111F718" w14:textId="77777777" w:rsidR="00A125AC" w:rsidRPr="005600C9" w:rsidRDefault="00A125AC" w:rsidP="00A125AC">
            <w:pPr>
              <w:rPr>
                <w:rFonts w:ascii="Open Sans" w:hAnsi="Open Sans" w:cs="Open Sans"/>
                <w:sz w:val="18"/>
                <w:szCs w:val="18"/>
              </w:rPr>
            </w:pPr>
            <w:r w:rsidRPr="005600C9">
              <w:rPr>
                <w:rFonts w:ascii="Open Sans" w:hAnsi="Open Sans" w:cs="Open Sans"/>
                <w:sz w:val="18"/>
                <w:szCs w:val="18"/>
              </w:rPr>
              <w:t>Dimensjon og skråhelling</w:t>
            </w:r>
          </w:p>
        </w:tc>
        <w:tc>
          <w:tcPr>
            <w:tcW w:w="5804" w:type="dxa"/>
            <w:shd w:val="clear" w:color="auto" w:fill="auto"/>
          </w:tcPr>
          <w:p w14:paraId="59414C47" w14:textId="2AAC944B" w:rsidR="00A125AC" w:rsidRPr="005600C9" w:rsidRDefault="00A125AC" w:rsidP="00A125A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Legg stikk på nytt eller skift ut </w:t>
            </w:r>
            <w:r w:rsidRPr="005600C9">
              <w:rPr>
                <w:rFonts w:ascii="Open Sans" w:hAnsi="Open Sans" w:cs="Open Sans"/>
                <w:sz w:val="18"/>
                <w:szCs w:val="18"/>
              </w:rPr>
              <w:t>hvis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5600C9">
              <w:rPr>
                <w:rFonts w:ascii="Open Sans" w:hAnsi="Open Sans" w:cs="Open Sans"/>
                <w:sz w:val="18"/>
                <w:szCs w:val="18"/>
              </w:rPr>
              <w:t>for liten</w:t>
            </w:r>
            <w:r>
              <w:rPr>
                <w:rFonts w:ascii="Open Sans" w:hAnsi="Open Sans" w:cs="Open Sans"/>
                <w:sz w:val="18"/>
                <w:szCs w:val="18"/>
              </w:rPr>
              <w:t>,</w:t>
            </w:r>
            <w:r w:rsidRPr="005600C9">
              <w:rPr>
                <w:rFonts w:ascii="Open Sans" w:hAnsi="Open Sans" w:cs="Open Sans"/>
                <w:sz w:val="18"/>
                <w:szCs w:val="18"/>
              </w:rPr>
              <w:t xml:space="preserve"> feil vinkel eller helning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A125AC" w:rsidRPr="005600C9" w14:paraId="1CC50559" w14:textId="77777777" w:rsidTr="0077159F">
        <w:tc>
          <w:tcPr>
            <w:tcW w:w="465" w:type="dxa"/>
            <w:shd w:val="clear" w:color="auto" w:fill="auto"/>
          </w:tcPr>
          <w:p w14:paraId="6E1D5C31" w14:textId="17FA7D60" w:rsidR="00A125AC" w:rsidRPr="006872BB" w:rsidRDefault="00A125AC" w:rsidP="006872BB">
            <w:pPr>
              <w:spacing w:line="240" w:lineRule="exact"/>
              <w:rPr>
                <w:rFonts w:asciiTheme="minorHAnsi" w:hAnsiTheme="minorHAnsi" w:cstheme="minorHAnsi"/>
                <w:sz w:val="36"/>
                <w:szCs w:val="36"/>
              </w:rPr>
            </w:pPr>
            <w:r w:rsidRPr="006872BB"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</w:p>
        </w:tc>
        <w:tc>
          <w:tcPr>
            <w:tcW w:w="2791" w:type="dxa"/>
            <w:shd w:val="clear" w:color="auto" w:fill="auto"/>
          </w:tcPr>
          <w:p w14:paraId="7766B46A" w14:textId="77777777" w:rsidR="00A125AC" w:rsidRPr="005600C9" w:rsidRDefault="00A125AC" w:rsidP="00A125AC">
            <w:pPr>
              <w:rPr>
                <w:rFonts w:ascii="Open Sans" w:hAnsi="Open Sans" w:cs="Open Sans"/>
                <w:sz w:val="18"/>
                <w:szCs w:val="18"/>
              </w:rPr>
            </w:pPr>
            <w:r w:rsidRPr="005600C9">
              <w:rPr>
                <w:rFonts w:ascii="Open Sans" w:hAnsi="Open Sans" w:cs="Open Sans"/>
                <w:sz w:val="18"/>
                <w:szCs w:val="18"/>
              </w:rPr>
              <w:t>Sjekk endrede avrenningsforhold</w:t>
            </w:r>
          </w:p>
        </w:tc>
        <w:tc>
          <w:tcPr>
            <w:tcW w:w="5804" w:type="dxa"/>
            <w:shd w:val="clear" w:color="auto" w:fill="auto"/>
          </w:tcPr>
          <w:p w14:paraId="3A244703" w14:textId="39C1BAF1" w:rsidR="00A125AC" w:rsidRPr="005600C9" w:rsidRDefault="00A125AC" w:rsidP="00A125AC">
            <w:pPr>
              <w:rPr>
                <w:rFonts w:ascii="Open Sans" w:hAnsi="Open Sans" w:cs="Open Sans"/>
                <w:sz w:val="18"/>
                <w:szCs w:val="18"/>
              </w:rPr>
            </w:pPr>
            <w:r w:rsidRPr="005600C9">
              <w:rPr>
                <w:rFonts w:ascii="Open Sans" w:hAnsi="Open Sans" w:cs="Open Sans"/>
                <w:sz w:val="18"/>
                <w:szCs w:val="18"/>
              </w:rPr>
              <w:t>Nye traktorveger, driftsveier og kjørespor kan endre bekkeløp og lag</w:t>
            </w:r>
            <w:r>
              <w:rPr>
                <w:rFonts w:ascii="Open Sans" w:hAnsi="Open Sans" w:cs="Open Sans"/>
                <w:sz w:val="18"/>
                <w:szCs w:val="18"/>
              </w:rPr>
              <w:t>e</w:t>
            </w:r>
            <w:r w:rsidRPr="005600C9">
              <w:rPr>
                <w:rFonts w:ascii="Open Sans" w:hAnsi="Open Sans" w:cs="Open Sans"/>
                <w:sz w:val="18"/>
                <w:szCs w:val="18"/>
              </w:rPr>
              <w:t xml:space="preserve"> større nedslagsfelt for stikkrenner – legg evt. nye rør</w:t>
            </w:r>
          </w:p>
        </w:tc>
      </w:tr>
      <w:tr w:rsidR="00A125AC" w:rsidRPr="005600C9" w14:paraId="42CCF67E" w14:textId="77777777" w:rsidTr="0077159F">
        <w:tc>
          <w:tcPr>
            <w:tcW w:w="465" w:type="dxa"/>
            <w:shd w:val="clear" w:color="auto" w:fill="auto"/>
          </w:tcPr>
          <w:p w14:paraId="4D6AF735" w14:textId="0A9130A8" w:rsidR="00A125AC" w:rsidRPr="006872BB" w:rsidRDefault="00A125AC" w:rsidP="006872BB">
            <w:pPr>
              <w:spacing w:line="240" w:lineRule="exact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2791" w:type="dxa"/>
            <w:shd w:val="clear" w:color="auto" w:fill="auto"/>
          </w:tcPr>
          <w:p w14:paraId="1B9A77DC" w14:textId="77777777" w:rsidR="00A125AC" w:rsidRPr="00B646E2" w:rsidRDefault="00A125AC" w:rsidP="00A125AC">
            <w:pPr>
              <w:rPr>
                <w:rFonts w:ascii="Open Sans SemiBold" w:hAnsi="Open Sans SemiBold" w:cs="Open Sans SemiBold"/>
                <w:b/>
                <w:sz w:val="20"/>
                <w:szCs w:val="20"/>
              </w:rPr>
            </w:pPr>
            <w:r w:rsidRPr="00B646E2">
              <w:rPr>
                <w:rFonts w:ascii="Open Sans SemiBold" w:hAnsi="Open Sans SemiBold" w:cs="Open Sans SemiBold"/>
                <w:b/>
                <w:sz w:val="20"/>
                <w:szCs w:val="20"/>
              </w:rPr>
              <w:t>Stigninger</w:t>
            </w:r>
          </w:p>
        </w:tc>
        <w:tc>
          <w:tcPr>
            <w:tcW w:w="5804" w:type="dxa"/>
            <w:shd w:val="clear" w:color="auto" w:fill="auto"/>
          </w:tcPr>
          <w:p w14:paraId="0FF4F0F7" w14:textId="77777777" w:rsidR="00A125AC" w:rsidRPr="005600C9" w:rsidRDefault="00A125AC" w:rsidP="00A125A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610AA" w:rsidRPr="005600C9" w14:paraId="6F2F0009" w14:textId="77777777" w:rsidTr="0077159F">
        <w:tc>
          <w:tcPr>
            <w:tcW w:w="465" w:type="dxa"/>
            <w:shd w:val="clear" w:color="auto" w:fill="auto"/>
          </w:tcPr>
          <w:p w14:paraId="4F9322E9" w14:textId="4D245F54" w:rsidR="00A610AA" w:rsidRPr="006872BB" w:rsidRDefault="00A610AA" w:rsidP="00A610AA">
            <w:pPr>
              <w:spacing w:line="240" w:lineRule="exact"/>
              <w:rPr>
                <w:rFonts w:asciiTheme="minorHAnsi" w:hAnsiTheme="minorHAnsi" w:cstheme="minorHAnsi"/>
                <w:sz w:val="36"/>
                <w:szCs w:val="36"/>
              </w:rPr>
            </w:pPr>
            <w:r w:rsidRPr="006872BB"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</w:p>
        </w:tc>
        <w:tc>
          <w:tcPr>
            <w:tcW w:w="2791" w:type="dxa"/>
            <w:shd w:val="clear" w:color="auto" w:fill="auto"/>
          </w:tcPr>
          <w:p w14:paraId="5AAF2DB1" w14:textId="0769FEAC" w:rsidR="00A610AA" w:rsidRPr="005600C9" w:rsidRDefault="00A610AA" w:rsidP="00A610AA">
            <w:pPr>
              <w:rPr>
                <w:rFonts w:ascii="Open Sans" w:hAnsi="Open Sans" w:cs="Open Sans"/>
                <w:sz w:val="18"/>
                <w:szCs w:val="18"/>
              </w:rPr>
            </w:pPr>
            <w:r w:rsidRPr="005600C9">
              <w:rPr>
                <w:rFonts w:ascii="Open Sans" w:hAnsi="Open Sans" w:cs="Open Sans"/>
                <w:sz w:val="18"/>
                <w:szCs w:val="18"/>
              </w:rPr>
              <w:t>Overflaterenner</w:t>
            </w:r>
          </w:p>
        </w:tc>
        <w:tc>
          <w:tcPr>
            <w:tcW w:w="5804" w:type="dxa"/>
            <w:shd w:val="clear" w:color="auto" w:fill="auto"/>
          </w:tcPr>
          <w:p w14:paraId="0D78D278" w14:textId="085BC835" w:rsidR="00A610AA" w:rsidRPr="005600C9" w:rsidRDefault="00A610AA" w:rsidP="00A610AA">
            <w:pPr>
              <w:rPr>
                <w:rFonts w:ascii="Open Sans" w:hAnsi="Open Sans" w:cs="Open Sans"/>
                <w:sz w:val="18"/>
                <w:szCs w:val="18"/>
              </w:rPr>
            </w:pPr>
            <w:r w:rsidRPr="005600C9">
              <w:rPr>
                <w:rFonts w:ascii="Open Sans" w:hAnsi="Open Sans" w:cs="Open Sans"/>
                <w:sz w:val="18"/>
                <w:szCs w:val="18"/>
              </w:rPr>
              <w:t>Overflaterenner kan anlegges midlertidig med krafse eller pelikanhakke. Permanente overflatrenner kan steinsettes, lages av treverk eller autovern. Legg med rett skråstilling.</w:t>
            </w:r>
          </w:p>
        </w:tc>
      </w:tr>
      <w:tr w:rsidR="00A610AA" w:rsidRPr="005600C9" w14:paraId="2368FC2A" w14:textId="77777777" w:rsidTr="0077159F">
        <w:tc>
          <w:tcPr>
            <w:tcW w:w="465" w:type="dxa"/>
            <w:shd w:val="clear" w:color="auto" w:fill="auto"/>
          </w:tcPr>
          <w:p w14:paraId="2E793843" w14:textId="0B661D4A" w:rsidR="00A610AA" w:rsidRPr="006872BB" w:rsidRDefault="00A610AA" w:rsidP="00A610AA">
            <w:pPr>
              <w:spacing w:line="240" w:lineRule="exact"/>
              <w:rPr>
                <w:rFonts w:asciiTheme="minorHAnsi" w:hAnsiTheme="minorHAnsi" w:cstheme="minorHAnsi"/>
                <w:sz w:val="36"/>
                <w:szCs w:val="36"/>
              </w:rPr>
            </w:pPr>
            <w:r w:rsidRPr="006872BB"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</w:p>
        </w:tc>
        <w:tc>
          <w:tcPr>
            <w:tcW w:w="2791" w:type="dxa"/>
            <w:shd w:val="clear" w:color="auto" w:fill="auto"/>
          </w:tcPr>
          <w:p w14:paraId="7B702420" w14:textId="677E5A66" w:rsidR="00A610AA" w:rsidRPr="005600C9" w:rsidRDefault="00A610AA" w:rsidP="00A610AA">
            <w:pPr>
              <w:rPr>
                <w:rFonts w:ascii="Open Sans" w:hAnsi="Open Sans" w:cs="Open Sans"/>
                <w:sz w:val="18"/>
                <w:szCs w:val="18"/>
              </w:rPr>
            </w:pPr>
            <w:r w:rsidRPr="005600C9">
              <w:rPr>
                <w:rFonts w:ascii="Open Sans" w:hAnsi="Open Sans" w:cs="Open Sans"/>
                <w:sz w:val="18"/>
                <w:szCs w:val="18"/>
              </w:rPr>
              <w:t>Kuv (tverrfall)</w:t>
            </w:r>
          </w:p>
        </w:tc>
        <w:tc>
          <w:tcPr>
            <w:tcW w:w="5804" w:type="dxa"/>
            <w:shd w:val="clear" w:color="auto" w:fill="auto"/>
          </w:tcPr>
          <w:p w14:paraId="1826CBE6" w14:textId="755EF5EF" w:rsidR="00A610AA" w:rsidRPr="005600C9" w:rsidRDefault="00A610AA" w:rsidP="00A610AA">
            <w:pPr>
              <w:rPr>
                <w:rFonts w:ascii="Open Sans" w:hAnsi="Open Sans" w:cs="Open Sans"/>
                <w:sz w:val="18"/>
                <w:szCs w:val="18"/>
              </w:rPr>
            </w:pPr>
            <w:r w:rsidRPr="005600C9">
              <w:rPr>
                <w:rFonts w:ascii="Open Sans" w:hAnsi="Open Sans" w:cs="Open Sans"/>
                <w:sz w:val="18"/>
                <w:szCs w:val="18"/>
              </w:rPr>
              <w:t>Behov for kraftigere kuv i bratte bakker</w:t>
            </w:r>
          </w:p>
        </w:tc>
      </w:tr>
      <w:tr w:rsidR="00A610AA" w:rsidRPr="005600C9" w14:paraId="5BEF033E" w14:textId="77777777" w:rsidTr="0077159F">
        <w:tc>
          <w:tcPr>
            <w:tcW w:w="465" w:type="dxa"/>
            <w:shd w:val="clear" w:color="auto" w:fill="auto"/>
          </w:tcPr>
          <w:p w14:paraId="4C19138B" w14:textId="0046D90F" w:rsidR="00A610AA" w:rsidRPr="006872BB" w:rsidRDefault="00A610AA" w:rsidP="00A610AA">
            <w:pPr>
              <w:spacing w:line="240" w:lineRule="exact"/>
              <w:rPr>
                <w:rFonts w:asciiTheme="minorHAnsi" w:hAnsiTheme="minorHAnsi" w:cstheme="minorHAnsi"/>
                <w:sz w:val="36"/>
                <w:szCs w:val="36"/>
              </w:rPr>
            </w:pPr>
            <w:r w:rsidRPr="006872BB"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</w:p>
        </w:tc>
        <w:tc>
          <w:tcPr>
            <w:tcW w:w="2791" w:type="dxa"/>
            <w:shd w:val="clear" w:color="auto" w:fill="auto"/>
          </w:tcPr>
          <w:p w14:paraId="790F982E" w14:textId="00040187" w:rsidR="00A610AA" w:rsidRPr="005600C9" w:rsidRDefault="00A610AA" w:rsidP="00A610AA">
            <w:pPr>
              <w:rPr>
                <w:rFonts w:ascii="Open Sans" w:hAnsi="Open Sans" w:cs="Open Sans"/>
                <w:sz w:val="18"/>
                <w:szCs w:val="18"/>
              </w:rPr>
            </w:pPr>
            <w:r w:rsidRPr="005600C9">
              <w:rPr>
                <w:rFonts w:ascii="Open Sans" w:hAnsi="Open Sans" w:cs="Open Sans"/>
                <w:sz w:val="18"/>
                <w:szCs w:val="18"/>
              </w:rPr>
              <w:t>Avstand mellom stikkrenner</w:t>
            </w:r>
          </w:p>
        </w:tc>
        <w:tc>
          <w:tcPr>
            <w:tcW w:w="5804" w:type="dxa"/>
            <w:shd w:val="clear" w:color="auto" w:fill="auto"/>
          </w:tcPr>
          <w:p w14:paraId="664E10FF" w14:textId="410DB284" w:rsidR="00A610AA" w:rsidRPr="005600C9" w:rsidRDefault="00A610AA" w:rsidP="00A610AA">
            <w:pPr>
              <w:rPr>
                <w:rFonts w:ascii="Open Sans" w:hAnsi="Open Sans" w:cs="Open Sans"/>
                <w:sz w:val="18"/>
                <w:szCs w:val="18"/>
              </w:rPr>
            </w:pPr>
            <w:r w:rsidRPr="005600C9">
              <w:rPr>
                <w:rFonts w:ascii="Open Sans" w:hAnsi="Open Sans" w:cs="Open Sans"/>
                <w:sz w:val="18"/>
                <w:szCs w:val="18"/>
              </w:rPr>
              <w:t>Maks. 50 –</w:t>
            </w:r>
            <w:smartTag w:uri="urn:schemas-microsoft-com:office:smarttags" w:element="metricconverter">
              <w:smartTagPr>
                <w:attr w:name="ProductID" w:val="70 m"/>
              </w:smartTagPr>
              <w:r w:rsidRPr="005600C9">
                <w:rPr>
                  <w:rFonts w:ascii="Open Sans" w:hAnsi="Open Sans" w:cs="Open Sans"/>
                  <w:sz w:val="18"/>
                  <w:szCs w:val="18"/>
                </w:rPr>
                <w:t xml:space="preserve"> 70 m</w:t>
              </w:r>
            </w:smartTag>
            <w:r w:rsidRPr="005600C9">
              <w:rPr>
                <w:rFonts w:ascii="Open Sans" w:hAnsi="Open Sans" w:cs="Open Sans"/>
                <w:sz w:val="18"/>
                <w:szCs w:val="18"/>
              </w:rPr>
              <w:t xml:space="preserve"> mellom stikkrenner. Legg evt. flere rør.</w:t>
            </w:r>
          </w:p>
        </w:tc>
      </w:tr>
      <w:tr w:rsidR="00A610AA" w:rsidRPr="005600C9" w14:paraId="0A73E363" w14:textId="77777777" w:rsidTr="0077159F">
        <w:tc>
          <w:tcPr>
            <w:tcW w:w="465" w:type="dxa"/>
            <w:shd w:val="clear" w:color="auto" w:fill="auto"/>
          </w:tcPr>
          <w:p w14:paraId="7B5C3DFB" w14:textId="3901C022" w:rsidR="00A610AA" w:rsidRPr="006872BB" w:rsidRDefault="00A610AA" w:rsidP="00A610AA">
            <w:pPr>
              <w:spacing w:line="240" w:lineRule="exact"/>
              <w:rPr>
                <w:rFonts w:asciiTheme="minorHAnsi" w:hAnsiTheme="minorHAnsi" w:cstheme="minorHAnsi"/>
                <w:sz w:val="36"/>
                <w:szCs w:val="36"/>
              </w:rPr>
            </w:pPr>
            <w:r w:rsidRPr="006872BB"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</w:p>
        </w:tc>
        <w:tc>
          <w:tcPr>
            <w:tcW w:w="2791" w:type="dxa"/>
            <w:shd w:val="clear" w:color="auto" w:fill="auto"/>
          </w:tcPr>
          <w:p w14:paraId="1CC2CBEF" w14:textId="77777777" w:rsidR="00A610AA" w:rsidRPr="005600C9" w:rsidRDefault="00A610AA" w:rsidP="00A610AA">
            <w:pPr>
              <w:rPr>
                <w:rFonts w:ascii="Open Sans" w:hAnsi="Open Sans" w:cs="Open Sans"/>
                <w:sz w:val="18"/>
                <w:szCs w:val="18"/>
              </w:rPr>
            </w:pPr>
            <w:r w:rsidRPr="005600C9">
              <w:rPr>
                <w:rFonts w:ascii="Open Sans" w:hAnsi="Open Sans" w:cs="Open Sans"/>
                <w:sz w:val="18"/>
                <w:szCs w:val="18"/>
              </w:rPr>
              <w:t>Stor stikkrenne i øvre tredjedel av stigningen</w:t>
            </w:r>
          </w:p>
        </w:tc>
        <w:tc>
          <w:tcPr>
            <w:tcW w:w="5804" w:type="dxa"/>
            <w:shd w:val="clear" w:color="auto" w:fill="auto"/>
          </w:tcPr>
          <w:p w14:paraId="78164C23" w14:textId="358835F9" w:rsidR="00A610AA" w:rsidRPr="005600C9" w:rsidRDefault="00A610AA" w:rsidP="00A610AA">
            <w:pPr>
              <w:rPr>
                <w:rFonts w:ascii="Open Sans" w:hAnsi="Open Sans" w:cs="Open Sans"/>
                <w:sz w:val="18"/>
                <w:szCs w:val="18"/>
              </w:rPr>
            </w:pPr>
            <w:r w:rsidRPr="005600C9">
              <w:rPr>
                <w:rFonts w:ascii="Open Sans" w:hAnsi="Open Sans" w:cs="Open Sans"/>
                <w:sz w:val="18"/>
                <w:szCs w:val="18"/>
              </w:rPr>
              <w:t xml:space="preserve">En stor stikkrenne her vil virke som </w:t>
            </w:r>
            <w:proofErr w:type="gramStart"/>
            <w:r w:rsidRPr="005600C9">
              <w:rPr>
                <w:rFonts w:ascii="Open Sans" w:hAnsi="Open Sans" w:cs="Open Sans"/>
                <w:sz w:val="18"/>
                <w:szCs w:val="18"/>
              </w:rPr>
              <w:t>en ”buffer</w:t>
            </w:r>
            <w:proofErr w:type="gramEnd"/>
            <w:r w:rsidRPr="005600C9">
              <w:rPr>
                <w:rFonts w:ascii="Open Sans" w:hAnsi="Open Sans" w:cs="Open Sans"/>
                <w:sz w:val="18"/>
                <w:szCs w:val="18"/>
              </w:rPr>
              <w:t>” for bakken nedenfor ved kraftige regnskyll og flom</w:t>
            </w:r>
          </w:p>
        </w:tc>
      </w:tr>
      <w:tr w:rsidR="00A610AA" w:rsidRPr="005600C9" w14:paraId="0DDDA641" w14:textId="77777777" w:rsidTr="0077159F">
        <w:tc>
          <w:tcPr>
            <w:tcW w:w="465" w:type="dxa"/>
            <w:shd w:val="clear" w:color="auto" w:fill="auto"/>
          </w:tcPr>
          <w:p w14:paraId="1AE70C6F" w14:textId="1334AE39" w:rsidR="00A610AA" w:rsidRPr="006872BB" w:rsidRDefault="00A610AA" w:rsidP="00A610AA">
            <w:pPr>
              <w:spacing w:line="240" w:lineRule="exact"/>
              <w:rPr>
                <w:rFonts w:asciiTheme="minorHAnsi" w:hAnsiTheme="minorHAnsi" w:cstheme="minorHAnsi"/>
                <w:sz w:val="36"/>
                <w:szCs w:val="36"/>
              </w:rPr>
            </w:pPr>
            <w:r w:rsidRPr="006872BB"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</w:p>
        </w:tc>
        <w:tc>
          <w:tcPr>
            <w:tcW w:w="2791" w:type="dxa"/>
            <w:shd w:val="clear" w:color="auto" w:fill="auto"/>
          </w:tcPr>
          <w:p w14:paraId="2CD4AC08" w14:textId="7DF0BE96" w:rsidR="00A610AA" w:rsidRPr="005600C9" w:rsidRDefault="00A610AA" w:rsidP="00A610AA">
            <w:pPr>
              <w:rPr>
                <w:rFonts w:ascii="Open Sans" w:hAnsi="Open Sans" w:cs="Open Sans"/>
                <w:sz w:val="18"/>
                <w:szCs w:val="18"/>
              </w:rPr>
            </w:pPr>
            <w:r w:rsidRPr="005600C9">
              <w:rPr>
                <w:rFonts w:ascii="Open Sans" w:hAnsi="Open Sans" w:cs="Open Sans"/>
                <w:sz w:val="18"/>
                <w:szCs w:val="18"/>
              </w:rPr>
              <w:t>Topplag av maskinknust fjell</w:t>
            </w:r>
          </w:p>
        </w:tc>
        <w:tc>
          <w:tcPr>
            <w:tcW w:w="5804" w:type="dxa"/>
            <w:shd w:val="clear" w:color="auto" w:fill="auto"/>
          </w:tcPr>
          <w:p w14:paraId="75D8811A" w14:textId="4261962F" w:rsidR="00A610AA" w:rsidRPr="005600C9" w:rsidRDefault="00A610AA" w:rsidP="00A610AA">
            <w:pPr>
              <w:rPr>
                <w:rFonts w:ascii="Open Sans" w:hAnsi="Open Sans" w:cs="Open Sans"/>
                <w:sz w:val="18"/>
                <w:szCs w:val="18"/>
              </w:rPr>
            </w:pPr>
            <w:r w:rsidRPr="005600C9">
              <w:rPr>
                <w:rFonts w:ascii="Open Sans" w:hAnsi="Open Sans" w:cs="Open Sans"/>
                <w:sz w:val="18"/>
                <w:szCs w:val="18"/>
              </w:rPr>
              <w:t>5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5600C9">
              <w:rPr>
                <w:rFonts w:ascii="Open Sans" w:hAnsi="Open Sans" w:cs="Open Sans"/>
                <w:sz w:val="18"/>
                <w:szCs w:val="18"/>
              </w:rPr>
              <w:t>-</w:t>
            </w:r>
            <w:smartTag w:uri="urn:schemas-microsoft-com:office:smarttags" w:element="metricconverter">
              <w:smartTagPr>
                <w:attr w:name="ProductID" w:val="10 cm"/>
              </w:smartTagPr>
              <w:r>
                <w:rPr>
                  <w:rFonts w:ascii="Open Sans" w:hAnsi="Open Sans" w:cs="Open Sans"/>
                  <w:sz w:val="18"/>
                  <w:szCs w:val="18"/>
                </w:rPr>
                <w:t xml:space="preserve"> </w:t>
              </w:r>
              <w:r w:rsidRPr="005600C9">
                <w:rPr>
                  <w:rFonts w:ascii="Open Sans" w:hAnsi="Open Sans" w:cs="Open Sans"/>
                  <w:sz w:val="18"/>
                  <w:szCs w:val="18"/>
                </w:rPr>
                <w:t>10 cm</w:t>
              </w:r>
            </w:smartTag>
            <w:r w:rsidRPr="005600C9">
              <w:rPr>
                <w:rFonts w:ascii="Open Sans" w:hAnsi="Open Sans" w:cs="Open Sans"/>
                <w:sz w:val="18"/>
                <w:szCs w:val="18"/>
              </w:rPr>
              <w:t xml:space="preserve"> med knust grus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0 - 32 mm dekket med 0 – 16 mm har gode egenskaper </w:t>
            </w:r>
            <w:r w:rsidRPr="005600C9">
              <w:rPr>
                <w:rFonts w:ascii="Open Sans" w:hAnsi="Open Sans" w:cs="Open Sans"/>
                <w:sz w:val="18"/>
                <w:szCs w:val="18"/>
              </w:rPr>
              <w:t>regnskyll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og flom i stigninger.</w:t>
            </w:r>
          </w:p>
        </w:tc>
      </w:tr>
      <w:tr w:rsidR="00A610AA" w:rsidRPr="005600C9" w14:paraId="2CF73BAF" w14:textId="77777777" w:rsidTr="0077159F">
        <w:tc>
          <w:tcPr>
            <w:tcW w:w="465" w:type="dxa"/>
            <w:shd w:val="clear" w:color="auto" w:fill="auto"/>
          </w:tcPr>
          <w:p w14:paraId="5833378C" w14:textId="11D0CED2" w:rsidR="00A610AA" w:rsidRPr="006872BB" w:rsidRDefault="00A610AA" w:rsidP="00A610AA">
            <w:pPr>
              <w:spacing w:line="240" w:lineRule="exact"/>
              <w:rPr>
                <w:rFonts w:asciiTheme="minorHAnsi" w:hAnsiTheme="minorHAnsi" w:cstheme="minorHAnsi"/>
                <w:sz w:val="36"/>
                <w:szCs w:val="36"/>
              </w:rPr>
            </w:pPr>
            <w:r w:rsidRPr="006872BB"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</w:p>
        </w:tc>
        <w:tc>
          <w:tcPr>
            <w:tcW w:w="2791" w:type="dxa"/>
            <w:shd w:val="clear" w:color="auto" w:fill="auto"/>
          </w:tcPr>
          <w:p w14:paraId="3FE6EDAC" w14:textId="77777777" w:rsidR="00A610AA" w:rsidRPr="005600C9" w:rsidRDefault="00A610AA" w:rsidP="00A610AA">
            <w:pPr>
              <w:rPr>
                <w:rFonts w:ascii="Open Sans" w:hAnsi="Open Sans" w:cs="Open Sans"/>
                <w:sz w:val="18"/>
                <w:szCs w:val="18"/>
              </w:rPr>
            </w:pPr>
            <w:r w:rsidRPr="005600C9">
              <w:rPr>
                <w:rFonts w:ascii="Open Sans" w:hAnsi="Open Sans" w:cs="Open Sans"/>
                <w:sz w:val="18"/>
                <w:szCs w:val="18"/>
              </w:rPr>
              <w:t>Reduser vannhastigheten</w:t>
            </w:r>
          </w:p>
        </w:tc>
        <w:tc>
          <w:tcPr>
            <w:tcW w:w="5804" w:type="dxa"/>
            <w:shd w:val="clear" w:color="auto" w:fill="auto"/>
          </w:tcPr>
          <w:p w14:paraId="1938A3F9" w14:textId="5ECF6A18" w:rsidR="00A610AA" w:rsidRPr="005600C9" w:rsidRDefault="00A610AA" w:rsidP="00A610AA">
            <w:pPr>
              <w:rPr>
                <w:rFonts w:ascii="Open Sans" w:hAnsi="Open Sans" w:cs="Open Sans"/>
                <w:sz w:val="18"/>
                <w:szCs w:val="18"/>
              </w:rPr>
            </w:pPr>
            <w:r w:rsidRPr="005600C9">
              <w:rPr>
                <w:rFonts w:ascii="Open Sans" w:hAnsi="Open Sans" w:cs="Open Sans"/>
                <w:sz w:val="18"/>
                <w:szCs w:val="18"/>
              </w:rPr>
              <w:t xml:space="preserve">Steiner i grøfter </w:t>
            </w:r>
            <w:r>
              <w:rPr>
                <w:rFonts w:ascii="Open Sans" w:hAnsi="Open Sans" w:cs="Open Sans"/>
                <w:sz w:val="18"/>
                <w:szCs w:val="18"/>
              </w:rPr>
              <w:t>og</w:t>
            </w:r>
            <w:r w:rsidRPr="005600C9">
              <w:rPr>
                <w:rFonts w:ascii="Open Sans" w:hAnsi="Open Sans" w:cs="Open Sans"/>
                <w:sz w:val="18"/>
                <w:szCs w:val="18"/>
              </w:rPr>
              <w:t xml:space="preserve"> terrassering av veg reduserer </w:t>
            </w:r>
            <w:r>
              <w:rPr>
                <w:rFonts w:ascii="Open Sans" w:hAnsi="Open Sans" w:cs="Open Sans"/>
                <w:sz w:val="18"/>
                <w:szCs w:val="18"/>
              </w:rPr>
              <w:t>vann</w:t>
            </w:r>
            <w:r w:rsidRPr="005600C9">
              <w:rPr>
                <w:rFonts w:ascii="Open Sans" w:hAnsi="Open Sans" w:cs="Open Sans"/>
                <w:sz w:val="18"/>
                <w:szCs w:val="18"/>
              </w:rPr>
              <w:t>hastigheten</w:t>
            </w:r>
          </w:p>
        </w:tc>
      </w:tr>
      <w:tr w:rsidR="00A610AA" w:rsidRPr="005600C9" w14:paraId="4E89FE82" w14:textId="77777777" w:rsidTr="0077159F">
        <w:tc>
          <w:tcPr>
            <w:tcW w:w="465" w:type="dxa"/>
            <w:shd w:val="clear" w:color="auto" w:fill="auto"/>
          </w:tcPr>
          <w:p w14:paraId="23B97334" w14:textId="7A4B2108" w:rsidR="00A610AA" w:rsidRPr="006872BB" w:rsidRDefault="00A610AA" w:rsidP="00A610AA">
            <w:pPr>
              <w:spacing w:line="240" w:lineRule="exact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2791" w:type="dxa"/>
            <w:shd w:val="clear" w:color="auto" w:fill="auto"/>
          </w:tcPr>
          <w:p w14:paraId="1C85686F" w14:textId="77777777" w:rsidR="00A610AA" w:rsidRPr="00B646E2" w:rsidRDefault="00A610AA" w:rsidP="00A610AA">
            <w:pPr>
              <w:rPr>
                <w:rFonts w:ascii="Open Sans SemiBold" w:hAnsi="Open Sans SemiBold" w:cs="Open Sans SemiBold"/>
                <w:b/>
                <w:sz w:val="20"/>
                <w:szCs w:val="20"/>
              </w:rPr>
            </w:pPr>
            <w:r w:rsidRPr="00B646E2">
              <w:rPr>
                <w:rFonts w:ascii="Open Sans SemiBold" w:hAnsi="Open Sans SemiBold" w:cs="Open Sans SemiBold"/>
                <w:b/>
                <w:sz w:val="20"/>
                <w:szCs w:val="20"/>
              </w:rPr>
              <w:t>Grøfter</w:t>
            </w:r>
          </w:p>
        </w:tc>
        <w:tc>
          <w:tcPr>
            <w:tcW w:w="5804" w:type="dxa"/>
            <w:shd w:val="clear" w:color="auto" w:fill="auto"/>
          </w:tcPr>
          <w:p w14:paraId="45043C4C" w14:textId="77777777" w:rsidR="00A610AA" w:rsidRPr="005600C9" w:rsidRDefault="00A610AA" w:rsidP="00A610A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610AA" w:rsidRPr="005600C9" w14:paraId="30F876B6" w14:textId="77777777" w:rsidTr="0077159F">
        <w:tc>
          <w:tcPr>
            <w:tcW w:w="465" w:type="dxa"/>
            <w:shd w:val="clear" w:color="auto" w:fill="auto"/>
          </w:tcPr>
          <w:p w14:paraId="1EF5A555" w14:textId="61C4952C" w:rsidR="00A610AA" w:rsidRPr="006872BB" w:rsidRDefault="00A610AA" w:rsidP="00A610AA">
            <w:pPr>
              <w:spacing w:line="240" w:lineRule="exact"/>
              <w:rPr>
                <w:rFonts w:asciiTheme="minorHAnsi" w:hAnsiTheme="minorHAnsi" w:cstheme="minorHAnsi"/>
                <w:sz w:val="36"/>
                <w:szCs w:val="36"/>
              </w:rPr>
            </w:pPr>
            <w:r w:rsidRPr="006872BB"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</w:p>
        </w:tc>
        <w:tc>
          <w:tcPr>
            <w:tcW w:w="2791" w:type="dxa"/>
            <w:shd w:val="clear" w:color="auto" w:fill="auto"/>
          </w:tcPr>
          <w:p w14:paraId="50D47B21" w14:textId="7B6C5549" w:rsidR="00A610AA" w:rsidRPr="005600C9" w:rsidRDefault="00A610AA" w:rsidP="00A610A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Grøfterensk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- s</w:t>
            </w:r>
            <w:r w:rsidRPr="005600C9">
              <w:rPr>
                <w:rFonts w:ascii="Open Sans" w:hAnsi="Open Sans" w:cs="Open Sans"/>
                <w:sz w:val="18"/>
                <w:szCs w:val="18"/>
              </w:rPr>
              <w:t>teiner</w:t>
            </w:r>
            <w:r>
              <w:rPr>
                <w:rFonts w:ascii="Open Sans" w:hAnsi="Open Sans" w:cs="Open Sans"/>
                <w:sz w:val="18"/>
                <w:szCs w:val="18"/>
              </w:rPr>
              <w:t>,</w:t>
            </w:r>
            <w:r w:rsidRPr="005600C9">
              <w:rPr>
                <w:rFonts w:ascii="Open Sans" w:hAnsi="Open Sans" w:cs="Open Sans"/>
                <w:sz w:val="18"/>
                <w:szCs w:val="18"/>
              </w:rPr>
              <w:t xml:space="preserve"> slam </w:t>
            </w:r>
            <w:r>
              <w:rPr>
                <w:rFonts w:ascii="Open Sans" w:hAnsi="Open Sans" w:cs="Open Sans"/>
                <w:sz w:val="18"/>
                <w:szCs w:val="18"/>
              </w:rPr>
              <w:t>og vegetasjon</w:t>
            </w:r>
          </w:p>
        </w:tc>
        <w:tc>
          <w:tcPr>
            <w:tcW w:w="5804" w:type="dxa"/>
            <w:shd w:val="clear" w:color="auto" w:fill="auto"/>
          </w:tcPr>
          <w:p w14:paraId="0284853F" w14:textId="66BAB9AA" w:rsidR="00A610AA" w:rsidRPr="005600C9" w:rsidRDefault="00A610AA" w:rsidP="00A610A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G</w:t>
            </w:r>
            <w:r w:rsidRPr="005600C9">
              <w:rPr>
                <w:rFonts w:ascii="Open Sans" w:hAnsi="Open Sans" w:cs="Open Sans"/>
                <w:sz w:val="18"/>
                <w:szCs w:val="18"/>
              </w:rPr>
              <w:t xml:space="preserve">røfterensk med gravemaskin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fjerner </w:t>
            </w:r>
            <w:r w:rsidRPr="005600C9">
              <w:rPr>
                <w:rFonts w:ascii="Open Sans" w:hAnsi="Open Sans" w:cs="Open Sans"/>
                <w:sz w:val="18"/>
                <w:szCs w:val="18"/>
              </w:rPr>
              <w:t>vegetasjon på veiskulder og vegbane samtidig og hindre</w:t>
            </w:r>
            <w:r>
              <w:rPr>
                <w:rFonts w:ascii="Open Sans" w:hAnsi="Open Sans" w:cs="Open Sans"/>
                <w:sz w:val="18"/>
                <w:szCs w:val="18"/>
              </w:rPr>
              <w:t>r</w:t>
            </w:r>
            <w:r w:rsidRPr="005600C9">
              <w:rPr>
                <w:rFonts w:ascii="Open Sans" w:hAnsi="Open Sans" w:cs="Open Sans"/>
                <w:sz w:val="18"/>
                <w:szCs w:val="18"/>
              </w:rPr>
              <w:t xml:space="preserve"> jorddannelse og forringelse av </w:t>
            </w:r>
            <w:proofErr w:type="spellStart"/>
            <w:r w:rsidRPr="005600C9">
              <w:rPr>
                <w:rFonts w:ascii="Open Sans" w:hAnsi="Open Sans" w:cs="Open Sans"/>
                <w:sz w:val="18"/>
                <w:szCs w:val="18"/>
              </w:rPr>
              <w:t>vegkroppen</w:t>
            </w:r>
            <w:proofErr w:type="spellEnd"/>
            <w:r w:rsidRPr="005600C9">
              <w:rPr>
                <w:rFonts w:ascii="Open Sans" w:hAnsi="Open Sans" w:cs="Open Sans"/>
                <w:sz w:val="18"/>
                <w:szCs w:val="18"/>
              </w:rPr>
              <w:t xml:space="preserve">.  God grøftedybde drenerer </w:t>
            </w:r>
            <w:proofErr w:type="spellStart"/>
            <w:r w:rsidRPr="005600C9">
              <w:rPr>
                <w:rFonts w:ascii="Open Sans" w:hAnsi="Open Sans" w:cs="Open Sans"/>
                <w:sz w:val="18"/>
                <w:szCs w:val="18"/>
              </w:rPr>
              <w:t>vegkroppen</w:t>
            </w:r>
            <w:proofErr w:type="spellEnd"/>
            <w:r w:rsidRPr="005600C9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A610AA" w:rsidRPr="005600C9" w14:paraId="5A44ABB3" w14:textId="77777777" w:rsidTr="0077159F">
        <w:tc>
          <w:tcPr>
            <w:tcW w:w="465" w:type="dxa"/>
            <w:shd w:val="clear" w:color="auto" w:fill="auto"/>
          </w:tcPr>
          <w:p w14:paraId="46EF0022" w14:textId="4D9BA4E1" w:rsidR="00A610AA" w:rsidRPr="006872BB" w:rsidRDefault="00A610AA" w:rsidP="00A610AA">
            <w:pPr>
              <w:spacing w:line="240" w:lineRule="exact"/>
              <w:rPr>
                <w:rFonts w:asciiTheme="minorHAnsi" w:hAnsiTheme="minorHAnsi" w:cstheme="minorHAnsi"/>
                <w:sz w:val="36"/>
                <w:szCs w:val="36"/>
              </w:rPr>
            </w:pPr>
            <w:r w:rsidRPr="006872BB"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</w:p>
        </w:tc>
        <w:tc>
          <w:tcPr>
            <w:tcW w:w="2791" w:type="dxa"/>
            <w:shd w:val="clear" w:color="auto" w:fill="auto"/>
          </w:tcPr>
          <w:p w14:paraId="59E4E4ED" w14:textId="334DFA14" w:rsidR="00A610AA" w:rsidRPr="005600C9" w:rsidRDefault="00A610AA" w:rsidP="00A610AA">
            <w:pPr>
              <w:rPr>
                <w:rFonts w:ascii="Open Sans" w:hAnsi="Open Sans" w:cs="Open Sans"/>
                <w:sz w:val="18"/>
                <w:szCs w:val="18"/>
              </w:rPr>
            </w:pPr>
            <w:r w:rsidRPr="005600C9">
              <w:rPr>
                <w:rFonts w:ascii="Open Sans" w:hAnsi="Open Sans" w:cs="Open Sans"/>
                <w:sz w:val="18"/>
                <w:szCs w:val="18"/>
              </w:rPr>
              <w:t>Steinsett</w:t>
            </w:r>
            <w:r>
              <w:rPr>
                <w:rFonts w:ascii="Open Sans" w:hAnsi="Open Sans" w:cs="Open Sans"/>
                <w:sz w:val="18"/>
                <w:szCs w:val="18"/>
              </w:rPr>
              <w:t>ing av</w:t>
            </w:r>
            <w:r w:rsidRPr="005600C9">
              <w:rPr>
                <w:rFonts w:ascii="Open Sans" w:hAnsi="Open Sans" w:cs="Open Sans"/>
                <w:sz w:val="18"/>
                <w:szCs w:val="18"/>
              </w:rPr>
              <w:t xml:space="preserve"> grøfter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 xml:space="preserve">- ustabile skjæringer </w:t>
            </w:r>
          </w:p>
        </w:tc>
        <w:tc>
          <w:tcPr>
            <w:tcW w:w="5804" w:type="dxa"/>
            <w:shd w:val="clear" w:color="auto" w:fill="auto"/>
          </w:tcPr>
          <w:p w14:paraId="3D2F4A5D" w14:textId="1053970C" w:rsidR="00A610AA" w:rsidRPr="005600C9" w:rsidRDefault="00A610AA" w:rsidP="00A610AA">
            <w:pPr>
              <w:rPr>
                <w:rFonts w:ascii="Open Sans" w:hAnsi="Open Sans" w:cs="Open Sans"/>
                <w:sz w:val="18"/>
                <w:szCs w:val="18"/>
              </w:rPr>
            </w:pPr>
            <w:r w:rsidRPr="005600C9">
              <w:rPr>
                <w:rFonts w:ascii="Open Sans" w:hAnsi="Open Sans" w:cs="Open Sans"/>
                <w:sz w:val="18"/>
                <w:szCs w:val="18"/>
              </w:rPr>
              <w:t xml:space="preserve">Der vannet får høy fart og der massene i veiskjæringen er ustabile kan det være nødvendig å </w:t>
            </w:r>
            <w:proofErr w:type="spellStart"/>
            <w:r w:rsidRPr="005600C9">
              <w:rPr>
                <w:rFonts w:ascii="Open Sans" w:hAnsi="Open Sans" w:cs="Open Sans"/>
                <w:sz w:val="18"/>
                <w:szCs w:val="18"/>
              </w:rPr>
              <w:t>steinsette</w:t>
            </w:r>
            <w:proofErr w:type="spellEnd"/>
            <w:r w:rsidRPr="005600C9">
              <w:rPr>
                <w:rFonts w:ascii="Open Sans" w:hAnsi="Open Sans" w:cs="Open Sans"/>
                <w:sz w:val="18"/>
                <w:szCs w:val="18"/>
              </w:rPr>
              <w:t xml:space="preserve"> grøftene</w:t>
            </w:r>
          </w:p>
        </w:tc>
      </w:tr>
      <w:tr w:rsidR="000800A2" w:rsidRPr="005600C9" w14:paraId="3B8DA80B" w14:textId="77777777" w:rsidTr="0077159F">
        <w:tc>
          <w:tcPr>
            <w:tcW w:w="465" w:type="dxa"/>
            <w:shd w:val="clear" w:color="auto" w:fill="auto"/>
          </w:tcPr>
          <w:p w14:paraId="6C1EB209" w14:textId="2C71ED58" w:rsidR="000800A2" w:rsidRPr="006872BB" w:rsidRDefault="000800A2" w:rsidP="000800A2">
            <w:pPr>
              <w:spacing w:line="240" w:lineRule="exact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2791" w:type="dxa"/>
            <w:shd w:val="clear" w:color="auto" w:fill="auto"/>
          </w:tcPr>
          <w:p w14:paraId="70A10352" w14:textId="05E2992A" w:rsidR="000800A2" w:rsidRPr="005600C9" w:rsidRDefault="000800A2" w:rsidP="000800A2">
            <w:pPr>
              <w:rPr>
                <w:rFonts w:ascii="Open Sans" w:hAnsi="Open Sans" w:cs="Open Sans"/>
                <w:sz w:val="18"/>
                <w:szCs w:val="18"/>
              </w:rPr>
            </w:pPr>
            <w:r w:rsidRPr="00B646E2">
              <w:rPr>
                <w:rFonts w:ascii="Open Sans SemiBold" w:hAnsi="Open Sans SemiBold" w:cs="Open Sans SemiBold"/>
                <w:b/>
                <w:sz w:val="20"/>
                <w:szCs w:val="20"/>
              </w:rPr>
              <w:t>Slitelag (topplag)</w:t>
            </w:r>
          </w:p>
        </w:tc>
        <w:tc>
          <w:tcPr>
            <w:tcW w:w="5804" w:type="dxa"/>
            <w:shd w:val="clear" w:color="auto" w:fill="auto"/>
          </w:tcPr>
          <w:p w14:paraId="6C094AF6" w14:textId="6FF51603" w:rsidR="000800A2" w:rsidRPr="005600C9" w:rsidRDefault="000800A2" w:rsidP="000800A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800A2" w:rsidRPr="005600C9" w14:paraId="01D6F39B" w14:textId="77777777" w:rsidTr="0077159F">
        <w:tc>
          <w:tcPr>
            <w:tcW w:w="465" w:type="dxa"/>
            <w:shd w:val="clear" w:color="auto" w:fill="auto"/>
          </w:tcPr>
          <w:p w14:paraId="03CA3FE4" w14:textId="611A8F29" w:rsidR="000800A2" w:rsidRPr="006872BB" w:rsidRDefault="000800A2" w:rsidP="000800A2">
            <w:pPr>
              <w:spacing w:line="240" w:lineRule="exact"/>
              <w:rPr>
                <w:rFonts w:asciiTheme="minorHAnsi" w:hAnsiTheme="minorHAnsi" w:cstheme="minorHAnsi"/>
                <w:sz w:val="36"/>
                <w:szCs w:val="36"/>
              </w:rPr>
            </w:pPr>
            <w:r w:rsidRPr="006872BB"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</w:p>
        </w:tc>
        <w:tc>
          <w:tcPr>
            <w:tcW w:w="2791" w:type="dxa"/>
            <w:shd w:val="clear" w:color="auto" w:fill="auto"/>
          </w:tcPr>
          <w:p w14:paraId="0101BE3C" w14:textId="52F30CDB" w:rsidR="000800A2" w:rsidRPr="005600C9" w:rsidRDefault="000800A2" w:rsidP="000800A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Tykkelse og kvalitet på slitelag</w:t>
            </w:r>
          </w:p>
        </w:tc>
        <w:tc>
          <w:tcPr>
            <w:tcW w:w="5804" w:type="dxa"/>
            <w:shd w:val="clear" w:color="auto" w:fill="auto"/>
          </w:tcPr>
          <w:p w14:paraId="3AEBC450" w14:textId="51411C27" w:rsidR="000800A2" w:rsidRPr="005600C9" w:rsidRDefault="000800A2" w:rsidP="000800A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V</w:t>
            </w:r>
            <w:r w:rsidRPr="005600C9">
              <w:rPr>
                <w:rFonts w:ascii="Open Sans" w:hAnsi="Open Sans" w:cs="Open Sans"/>
                <w:sz w:val="18"/>
                <w:szCs w:val="18"/>
              </w:rPr>
              <w:t>edlikeholdsgrusing ca. hvert 5 år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5600C9">
              <w:rPr>
                <w:rFonts w:ascii="Open Sans" w:hAnsi="Open Sans" w:cs="Open Sans"/>
                <w:sz w:val="18"/>
                <w:szCs w:val="18"/>
              </w:rPr>
              <w:t>avhengig av vegens tilstand</w:t>
            </w:r>
          </w:p>
        </w:tc>
      </w:tr>
      <w:tr w:rsidR="000800A2" w:rsidRPr="005600C9" w14:paraId="1465993C" w14:textId="77777777" w:rsidTr="0077159F">
        <w:tc>
          <w:tcPr>
            <w:tcW w:w="465" w:type="dxa"/>
            <w:shd w:val="clear" w:color="auto" w:fill="auto"/>
          </w:tcPr>
          <w:p w14:paraId="44747E65" w14:textId="49E1E1E7" w:rsidR="000800A2" w:rsidRPr="006872BB" w:rsidRDefault="000800A2" w:rsidP="000800A2">
            <w:pPr>
              <w:spacing w:line="240" w:lineRule="exact"/>
              <w:rPr>
                <w:rFonts w:asciiTheme="minorHAnsi" w:hAnsiTheme="minorHAnsi" w:cstheme="minorHAnsi"/>
                <w:sz w:val="36"/>
                <w:szCs w:val="36"/>
              </w:rPr>
            </w:pPr>
            <w:r w:rsidRPr="006872BB"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</w:p>
        </w:tc>
        <w:tc>
          <w:tcPr>
            <w:tcW w:w="2791" w:type="dxa"/>
            <w:shd w:val="clear" w:color="auto" w:fill="auto"/>
          </w:tcPr>
          <w:p w14:paraId="4421BEB6" w14:textId="79A43DAC" w:rsidR="000800A2" w:rsidRPr="00B646E2" w:rsidRDefault="000800A2" w:rsidP="000800A2">
            <w:pPr>
              <w:rPr>
                <w:rFonts w:ascii="Open Sans SemiBold" w:hAnsi="Open Sans SemiBold" w:cs="Open Sans SemiBold"/>
                <w:b/>
                <w:sz w:val="20"/>
                <w:szCs w:val="20"/>
              </w:rPr>
            </w:pPr>
            <w:r w:rsidRPr="005600C9">
              <w:rPr>
                <w:rFonts w:ascii="Open Sans" w:hAnsi="Open Sans" w:cs="Open Sans"/>
                <w:sz w:val="18"/>
                <w:szCs w:val="18"/>
              </w:rPr>
              <w:t>Vegetasjon i vegbanen, grøfter og fylling</w:t>
            </w:r>
            <w:r>
              <w:rPr>
                <w:rFonts w:ascii="Open Sans" w:hAnsi="Open Sans" w:cs="Open Sans"/>
                <w:sz w:val="18"/>
                <w:szCs w:val="18"/>
              </w:rPr>
              <w:t>. Vegetasjon på veg- skulder hindrer avrenning.</w:t>
            </w:r>
          </w:p>
        </w:tc>
        <w:tc>
          <w:tcPr>
            <w:tcW w:w="5804" w:type="dxa"/>
            <w:shd w:val="clear" w:color="auto" w:fill="auto"/>
          </w:tcPr>
          <w:p w14:paraId="5D9E13AC" w14:textId="2CDED8C3" w:rsidR="000800A2" w:rsidRPr="005600C9" w:rsidRDefault="000800A2" w:rsidP="000800A2">
            <w:pPr>
              <w:rPr>
                <w:rFonts w:ascii="Open Sans" w:hAnsi="Open Sans" w:cs="Open Sans"/>
                <w:sz w:val="18"/>
                <w:szCs w:val="18"/>
              </w:rPr>
            </w:pPr>
            <w:r w:rsidRPr="005600C9">
              <w:rPr>
                <w:rFonts w:ascii="Open Sans" w:hAnsi="Open Sans" w:cs="Open Sans"/>
                <w:sz w:val="18"/>
                <w:szCs w:val="18"/>
              </w:rPr>
              <w:t xml:space="preserve">Fjern vegetasjon langs og i vegbanen. Groing i vegbane, grøft, fylling og skjæring gir jorddannelse, svekker bæreevne og øker faren for ras og utglidninger. </w:t>
            </w:r>
          </w:p>
        </w:tc>
      </w:tr>
      <w:tr w:rsidR="000800A2" w:rsidRPr="005600C9" w14:paraId="2CB33FA7" w14:textId="77777777" w:rsidTr="0077159F">
        <w:tc>
          <w:tcPr>
            <w:tcW w:w="465" w:type="dxa"/>
            <w:shd w:val="clear" w:color="auto" w:fill="auto"/>
          </w:tcPr>
          <w:p w14:paraId="18B44DEB" w14:textId="7C2E6C41" w:rsidR="000800A2" w:rsidRPr="006872BB" w:rsidRDefault="000800A2" w:rsidP="000800A2">
            <w:pPr>
              <w:spacing w:line="240" w:lineRule="exact"/>
              <w:rPr>
                <w:rFonts w:asciiTheme="minorHAnsi" w:hAnsiTheme="minorHAnsi" w:cstheme="minorHAnsi"/>
                <w:sz w:val="36"/>
                <w:szCs w:val="36"/>
              </w:rPr>
            </w:pPr>
            <w:r w:rsidRPr="006872BB"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</w:p>
        </w:tc>
        <w:tc>
          <w:tcPr>
            <w:tcW w:w="2791" w:type="dxa"/>
            <w:shd w:val="clear" w:color="auto" w:fill="auto"/>
          </w:tcPr>
          <w:p w14:paraId="581DEFE9" w14:textId="1BFBFB64" w:rsidR="000800A2" w:rsidRPr="005600C9" w:rsidRDefault="000800A2" w:rsidP="000800A2">
            <w:pPr>
              <w:rPr>
                <w:rFonts w:ascii="Open Sans" w:hAnsi="Open Sans" w:cs="Open Sans"/>
                <w:sz w:val="18"/>
                <w:szCs w:val="18"/>
              </w:rPr>
            </w:pPr>
            <w:r w:rsidRPr="005600C9">
              <w:rPr>
                <w:rFonts w:ascii="Open Sans" w:hAnsi="Open Sans" w:cs="Open Sans"/>
                <w:sz w:val="18"/>
                <w:szCs w:val="18"/>
              </w:rPr>
              <w:t>Hjulspor og vegetasjon i vegbanen</w:t>
            </w:r>
          </w:p>
        </w:tc>
        <w:tc>
          <w:tcPr>
            <w:tcW w:w="5804" w:type="dxa"/>
            <w:shd w:val="clear" w:color="auto" w:fill="auto"/>
          </w:tcPr>
          <w:p w14:paraId="0F8998B0" w14:textId="2CE7F5E2" w:rsidR="000800A2" w:rsidRPr="005600C9" w:rsidRDefault="000800A2" w:rsidP="000800A2">
            <w:pPr>
              <w:rPr>
                <w:rFonts w:ascii="Open Sans" w:hAnsi="Open Sans" w:cs="Open Sans"/>
                <w:sz w:val="18"/>
                <w:szCs w:val="18"/>
              </w:rPr>
            </w:pPr>
            <w:r w:rsidRPr="005600C9">
              <w:rPr>
                <w:rFonts w:ascii="Open Sans" w:hAnsi="Open Sans" w:cs="Open Sans"/>
                <w:sz w:val="18"/>
                <w:szCs w:val="18"/>
              </w:rPr>
              <w:t>Vannet følger hjulspor og eroderer vegbanen. Skraping eller slodding av vegen årlig</w:t>
            </w:r>
            <w:r>
              <w:rPr>
                <w:rFonts w:ascii="Open Sans" w:hAnsi="Open Sans" w:cs="Open Sans"/>
                <w:sz w:val="18"/>
                <w:szCs w:val="18"/>
              </w:rPr>
              <w:t>, dette sinker også groing i veibane.</w:t>
            </w:r>
          </w:p>
        </w:tc>
      </w:tr>
      <w:tr w:rsidR="000800A2" w:rsidRPr="005600C9" w14:paraId="63D3E214" w14:textId="77777777" w:rsidTr="0077159F">
        <w:tc>
          <w:tcPr>
            <w:tcW w:w="465" w:type="dxa"/>
            <w:shd w:val="clear" w:color="auto" w:fill="auto"/>
          </w:tcPr>
          <w:p w14:paraId="300FACD5" w14:textId="63956C3F" w:rsidR="000800A2" w:rsidRPr="006872BB" w:rsidRDefault="000800A2" w:rsidP="000800A2">
            <w:pPr>
              <w:spacing w:line="240" w:lineRule="exact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2791" w:type="dxa"/>
            <w:shd w:val="clear" w:color="auto" w:fill="auto"/>
          </w:tcPr>
          <w:p w14:paraId="646625A4" w14:textId="20600414" w:rsidR="000800A2" w:rsidRPr="005600C9" w:rsidRDefault="000800A2" w:rsidP="000800A2">
            <w:pPr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B646E2">
              <w:rPr>
                <w:rFonts w:ascii="Open Sans SemiBold" w:hAnsi="Open Sans SemiBold" w:cs="Open Sans SemiBold"/>
                <w:b/>
                <w:sz w:val="20"/>
                <w:szCs w:val="20"/>
              </w:rPr>
              <w:t>Vegkropp</w:t>
            </w:r>
            <w:proofErr w:type="spellEnd"/>
          </w:p>
        </w:tc>
        <w:tc>
          <w:tcPr>
            <w:tcW w:w="5804" w:type="dxa"/>
            <w:shd w:val="clear" w:color="auto" w:fill="auto"/>
          </w:tcPr>
          <w:p w14:paraId="3DBF029C" w14:textId="370EA755" w:rsidR="000800A2" w:rsidRPr="005600C9" w:rsidRDefault="000800A2" w:rsidP="000800A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800A2" w:rsidRPr="005600C9" w14:paraId="260E1B73" w14:textId="77777777" w:rsidTr="0077159F">
        <w:tc>
          <w:tcPr>
            <w:tcW w:w="465" w:type="dxa"/>
            <w:shd w:val="clear" w:color="auto" w:fill="auto"/>
          </w:tcPr>
          <w:p w14:paraId="1F43F7C2" w14:textId="1F0CFC86" w:rsidR="000800A2" w:rsidRPr="006872BB" w:rsidRDefault="000800A2" w:rsidP="000800A2">
            <w:pPr>
              <w:spacing w:line="240" w:lineRule="exact"/>
              <w:rPr>
                <w:rFonts w:asciiTheme="minorHAnsi" w:hAnsiTheme="minorHAnsi" w:cstheme="minorHAnsi"/>
                <w:sz w:val="36"/>
                <w:szCs w:val="36"/>
              </w:rPr>
            </w:pPr>
            <w:r w:rsidRPr="006872BB"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</w:p>
        </w:tc>
        <w:tc>
          <w:tcPr>
            <w:tcW w:w="2791" w:type="dxa"/>
            <w:shd w:val="clear" w:color="auto" w:fill="auto"/>
          </w:tcPr>
          <w:p w14:paraId="0D849377" w14:textId="50406E61" w:rsidR="000800A2" w:rsidRPr="005600C9" w:rsidRDefault="000800A2" w:rsidP="000800A2">
            <w:pPr>
              <w:rPr>
                <w:rFonts w:ascii="Open Sans" w:hAnsi="Open Sans" w:cs="Open Sans"/>
                <w:sz w:val="18"/>
                <w:szCs w:val="18"/>
              </w:rPr>
            </w:pPr>
            <w:r w:rsidRPr="005600C9">
              <w:rPr>
                <w:rFonts w:ascii="Open Sans" w:hAnsi="Open Sans" w:cs="Open Sans"/>
                <w:sz w:val="18"/>
                <w:szCs w:val="18"/>
              </w:rPr>
              <w:t>Kuv (tverrfall)</w:t>
            </w:r>
          </w:p>
        </w:tc>
        <w:tc>
          <w:tcPr>
            <w:tcW w:w="5804" w:type="dxa"/>
            <w:shd w:val="clear" w:color="auto" w:fill="auto"/>
          </w:tcPr>
          <w:p w14:paraId="3219E25F" w14:textId="52D766F0" w:rsidR="000800A2" w:rsidRPr="005600C9" w:rsidRDefault="000800A2" w:rsidP="000800A2">
            <w:pPr>
              <w:rPr>
                <w:rFonts w:ascii="Open Sans" w:hAnsi="Open Sans" w:cs="Open Sans"/>
                <w:sz w:val="18"/>
                <w:szCs w:val="18"/>
              </w:rPr>
            </w:pPr>
            <w:r w:rsidRPr="005600C9">
              <w:rPr>
                <w:rFonts w:ascii="Open Sans" w:hAnsi="Open Sans" w:cs="Open Sans"/>
                <w:sz w:val="18"/>
                <w:szCs w:val="18"/>
              </w:rPr>
              <w:t>Minst 5 % tverrfall</w:t>
            </w:r>
            <w:r>
              <w:rPr>
                <w:rFonts w:ascii="Open Sans" w:hAnsi="Open Sans" w:cs="Open Sans"/>
                <w:sz w:val="18"/>
                <w:szCs w:val="18"/>
              </w:rPr>
              <w:t>, økes i bratte bakker.</w:t>
            </w:r>
          </w:p>
        </w:tc>
      </w:tr>
      <w:tr w:rsidR="000800A2" w:rsidRPr="005600C9" w14:paraId="56534639" w14:textId="77777777" w:rsidTr="0077159F">
        <w:tc>
          <w:tcPr>
            <w:tcW w:w="465" w:type="dxa"/>
            <w:shd w:val="clear" w:color="auto" w:fill="auto"/>
          </w:tcPr>
          <w:p w14:paraId="063FC274" w14:textId="2C94EE04" w:rsidR="000800A2" w:rsidRPr="006872BB" w:rsidRDefault="000800A2" w:rsidP="000800A2">
            <w:pPr>
              <w:spacing w:line="240" w:lineRule="exact"/>
              <w:rPr>
                <w:rFonts w:asciiTheme="minorHAnsi" w:hAnsiTheme="minorHAnsi" w:cstheme="minorHAnsi"/>
                <w:sz w:val="36"/>
                <w:szCs w:val="36"/>
              </w:rPr>
            </w:pPr>
            <w:r w:rsidRPr="006872BB"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</w:p>
        </w:tc>
        <w:tc>
          <w:tcPr>
            <w:tcW w:w="2791" w:type="dxa"/>
            <w:shd w:val="clear" w:color="auto" w:fill="auto"/>
          </w:tcPr>
          <w:p w14:paraId="57138E0B" w14:textId="687BC759" w:rsidR="000800A2" w:rsidRPr="005600C9" w:rsidRDefault="000800A2" w:rsidP="000800A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Bæreevne - svikt</w:t>
            </w:r>
          </w:p>
        </w:tc>
        <w:tc>
          <w:tcPr>
            <w:tcW w:w="5804" w:type="dxa"/>
            <w:shd w:val="clear" w:color="auto" w:fill="auto"/>
          </w:tcPr>
          <w:p w14:paraId="243D14CA" w14:textId="6F9B8E80" w:rsidR="000800A2" w:rsidRPr="005600C9" w:rsidRDefault="000800A2" w:rsidP="000800A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Skifte ut veikropp strekningsvis eller ombygging av hele veien</w:t>
            </w:r>
          </w:p>
        </w:tc>
      </w:tr>
    </w:tbl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64"/>
        <w:gridCol w:w="5096"/>
      </w:tblGrid>
      <w:tr w:rsidR="0084033E" w:rsidRPr="005600C9" w14:paraId="2CA29A24" w14:textId="77777777" w:rsidTr="00E72E88">
        <w:tc>
          <w:tcPr>
            <w:tcW w:w="9060" w:type="dxa"/>
            <w:gridSpan w:val="2"/>
          </w:tcPr>
          <w:p w14:paraId="130AA5D9" w14:textId="77845D82" w:rsidR="00527586" w:rsidRPr="00B646E2" w:rsidRDefault="0084033E" w:rsidP="005B7C77">
            <w:pPr>
              <w:spacing w:before="60" w:after="60"/>
              <w:rPr>
                <w:rFonts w:ascii="Open Sans SemiBold" w:hAnsi="Open Sans SemiBold" w:cs="Open Sans SemiBold"/>
                <w:b/>
                <w:bCs/>
                <w:sz w:val="22"/>
                <w:szCs w:val="22"/>
              </w:rPr>
            </w:pPr>
            <w:r w:rsidRPr="00B646E2">
              <w:rPr>
                <w:rFonts w:ascii="Open Sans SemiBold" w:hAnsi="Open Sans SemiBold" w:cs="Open Sans SemiBold"/>
                <w:b/>
                <w:bCs/>
                <w:sz w:val="22"/>
                <w:szCs w:val="22"/>
              </w:rPr>
              <w:lastRenderedPageBreak/>
              <w:t>Tekniske tiltak skogsve</w:t>
            </w:r>
            <w:r w:rsidR="009E588B">
              <w:rPr>
                <w:rFonts w:ascii="Open Sans SemiBold" w:hAnsi="Open Sans SemiBold" w:cs="Open Sans SemiBold"/>
                <w:b/>
                <w:bCs/>
                <w:sz w:val="22"/>
                <w:szCs w:val="22"/>
              </w:rPr>
              <w:t>g</w:t>
            </w:r>
            <w:r w:rsidRPr="00B646E2">
              <w:rPr>
                <w:rFonts w:ascii="Open Sans SemiBold" w:hAnsi="Open Sans SemiBold" w:cs="Open Sans SemiBold"/>
                <w:b/>
                <w:bCs/>
                <w:sz w:val="22"/>
                <w:szCs w:val="22"/>
              </w:rPr>
              <w:t>er</w:t>
            </w:r>
          </w:p>
          <w:p w14:paraId="7E3AB0EE" w14:textId="19D171E2" w:rsidR="0084033E" w:rsidRPr="00B646E2" w:rsidRDefault="0084033E" w:rsidP="005B7C77">
            <w:pPr>
              <w:spacing w:before="60" w:after="6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646E2">
              <w:rPr>
                <w:rFonts w:ascii="Open Sans SemiBold" w:hAnsi="Open Sans SemiBold" w:cs="Open Sans SemiBold"/>
                <w:b/>
                <w:bCs/>
                <w:sz w:val="20"/>
                <w:szCs w:val="20"/>
              </w:rPr>
              <w:t xml:space="preserve"> – forebygge skader ved utbedring, ombygging og nybygging</w:t>
            </w:r>
          </w:p>
        </w:tc>
      </w:tr>
      <w:tr w:rsidR="00FF0D73" w:rsidRPr="005600C9" w14:paraId="1936DFA7" w14:textId="77777777" w:rsidTr="004B5F38">
        <w:tc>
          <w:tcPr>
            <w:tcW w:w="3964" w:type="dxa"/>
          </w:tcPr>
          <w:p w14:paraId="75001E55" w14:textId="6928542E" w:rsidR="00FF0D73" w:rsidRPr="005600C9" w:rsidRDefault="00FF0D73" w:rsidP="005B7C77">
            <w:pPr>
              <w:spacing w:before="60" w:after="60"/>
              <w:rPr>
                <w:rFonts w:ascii="Open Sans" w:hAnsi="Open Sans" w:cs="Open Sans"/>
                <w:sz w:val="18"/>
                <w:szCs w:val="18"/>
              </w:rPr>
            </w:pPr>
            <w:r w:rsidRPr="005600C9">
              <w:rPr>
                <w:rFonts w:ascii="Open Sans" w:hAnsi="Open Sans" w:cs="Open Sans"/>
                <w:sz w:val="18"/>
                <w:szCs w:val="18"/>
              </w:rPr>
              <w:t>Øke minste godkjente stikkrennedimensjon</w:t>
            </w:r>
            <w:r w:rsidR="00E823BE">
              <w:rPr>
                <w:rFonts w:ascii="Open Sans" w:hAnsi="Open Sans" w:cs="Open Sans"/>
                <w:sz w:val="18"/>
                <w:szCs w:val="18"/>
              </w:rPr>
              <w:t xml:space="preserve"> til min.  Ø 400 mm, vurdere min. Ø 500 mm</w:t>
            </w:r>
          </w:p>
        </w:tc>
        <w:tc>
          <w:tcPr>
            <w:tcW w:w="5096" w:type="dxa"/>
          </w:tcPr>
          <w:p w14:paraId="2098991E" w14:textId="6AA14610" w:rsidR="00FF0D73" w:rsidRPr="005600C9" w:rsidRDefault="00E823BE" w:rsidP="005B7C77">
            <w:pPr>
              <w:spacing w:before="60" w:after="6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Ombygge og bygge nye skogsbilve</w:t>
            </w:r>
            <w:r w:rsidR="009E588B">
              <w:rPr>
                <w:rFonts w:ascii="Open Sans" w:hAnsi="Open Sans" w:cs="Open Sans"/>
                <w:sz w:val="18"/>
                <w:szCs w:val="18"/>
              </w:rPr>
              <w:t>g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 </w:t>
            </w:r>
            <w:r w:rsidR="00FF0D73" w:rsidRPr="005600C9">
              <w:rPr>
                <w:rFonts w:ascii="Open Sans" w:hAnsi="Open Sans" w:cs="Open Sans"/>
                <w:sz w:val="18"/>
                <w:szCs w:val="18"/>
              </w:rPr>
              <w:t xml:space="preserve">med </w:t>
            </w:r>
            <w:proofErr w:type="spellStart"/>
            <w:r w:rsidR="00FF0D73" w:rsidRPr="005600C9">
              <w:rPr>
                <w:rFonts w:ascii="Open Sans" w:hAnsi="Open Sans" w:cs="Open Sans"/>
                <w:sz w:val="18"/>
                <w:szCs w:val="18"/>
              </w:rPr>
              <w:t>ve</w:t>
            </w:r>
            <w:r w:rsidR="009E588B">
              <w:rPr>
                <w:rFonts w:ascii="Open Sans" w:hAnsi="Open Sans" w:cs="Open Sans"/>
                <w:sz w:val="18"/>
                <w:szCs w:val="18"/>
              </w:rPr>
              <w:t>g</w:t>
            </w:r>
            <w:r w:rsidR="00FF0D73" w:rsidRPr="005600C9">
              <w:rPr>
                <w:rFonts w:ascii="Open Sans" w:hAnsi="Open Sans" w:cs="Open Sans"/>
                <w:sz w:val="18"/>
                <w:szCs w:val="18"/>
              </w:rPr>
              <w:t>kropp</w:t>
            </w:r>
            <w:proofErr w:type="spellEnd"/>
            <w:r w:rsidR="00FF0D73" w:rsidRPr="005600C9">
              <w:rPr>
                <w:rFonts w:ascii="Open Sans" w:hAnsi="Open Sans" w:cs="Open Sans"/>
                <w:sz w:val="18"/>
                <w:szCs w:val="18"/>
              </w:rPr>
              <w:t xml:space="preserve"> av sprengt og knust fjell</w:t>
            </w:r>
          </w:p>
        </w:tc>
      </w:tr>
      <w:tr w:rsidR="00FF0D73" w:rsidRPr="005600C9" w14:paraId="20B7A22C" w14:textId="77777777" w:rsidTr="004B5F38">
        <w:tc>
          <w:tcPr>
            <w:tcW w:w="3964" w:type="dxa"/>
          </w:tcPr>
          <w:p w14:paraId="692ED5A5" w14:textId="312D9921" w:rsidR="00FF0D73" w:rsidRPr="005600C9" w:rsidRDefault="00FF0D73" w:rsidP="005B7C77">
            <w:pPr>
              <w:spacing w:before="60" w:after="60"/>
              <w:rPr>
                <w:rFonts w:ascii="Open Sans" w:hAnsi="Open Sans" w:cs="Open Sans"/>
                <w:sz w:val="18"/>
                <w:szCs w:val="18"/>
              </w:rPr>
            </w:pPr>
            <w:r w:rsidRPr="005600C9">
              <w:rPr>
                <w:rFonts w:ascii="Open Sans" w:hAnsi="Open Sans" w:cs="Open Sans"/>
                <w:sz w:val="18"/>
                <w:szCs w:val="18"/>
              </w:rPr>
              <w:t>Legge inn ekstra stikkrenne</w:t>
            </w:r>
            <w:r w:rsidR="00E823BE">
              <w:rPr>
                <w:rFonts w:ascii="Open Sans" w:hAnsi="Open Sans" w:cs="Open Sans"/>
                <w:sz w:val="18"/>
                <w:szCs w:val="18"/>
              </w:rPr>
              <w:t>r</w:t>
            </w:r>
            <w:r w:rsidRPr="005600C9">
              <w:rPr>
                <w:rFonts w:ascii="Open Sans" w:hAnsi="Open Sans" w:cs="Open Sans"/>
                <w:sz w:val="18"/>
                <w:szCs w:val="18"/>
              </w:rPr>
              <w:t xml:space="preserve"> for </w:t>
            </w:r>
            <w:proofErr w:type="spellStart"/>
            <w:r w:rsidRPr="005600C9">
              <w:rPr>
                <w:rFonts w:ascii="Open Sans" w:hAnsi="Open Sans" w:cs="Open Sans"/>
                <w:sz w:val="18"/>
                <w:szCs w:val="18"/>
              </w:rPr>
              <w:t>flomsikring</w:t>
            </w:r>
            <w:proofErr w:type="spellEnd"/>
          </w:p>
        </w:tc>
        <w:tc>
          <w:tcPr>
            <w:tcW w:w="5096" w:type="dxa"/>
          </w:tcPr>
          <w:p w14:paraId="44C6FBD3" w14:textId="2BC75D8D" w:rsidR="00FF0D73" w:rsidRPr="005600C9" w:rsidRDefault="0084033E" w:rsidP="005B7C77">
            <w:pPr>
              <w:spacing w:before="60" w:after="60"/>
              <w:rPr>
                <w:rFonts w:ascii="Open Sans" w:hAnsi="Open Sans" w:cs="Open Sans"/>
                <w:sz w:val="18"/>
                <w:szCs w:val="18"/>
              </w:rPr>
            </w:pPr>
            <w:r w:rsidRPr="005600C9">
              <w:rPr>
                <w:rFonts w:ascii="Open Sans" w:hAnsi="Open Sans" w:cs="Open Sans"/>
                <w:sz w:val="18"/>
                <w:szCs w:val="18"/>
              </w:rPr>
              <w:t>Utskifting av kritiske og bæresvake parseller</w:t>
            </w:r>
          </w:p>
        </w:tc>
      </w:tr>
      <w:tr w:rsidR="00FF0D73" w:rsidRPr="005600C9" w14:paraId="7F4DB2A9" w14:textId="77777777" w:rsidTr="004B5F38">
        <w:tc>
          <w:tcPr>
            <w:tcW w:w="3964" w:type="dxa"/>
          </w:tcPr>
          <w:p w14:paraId="3FD547A1" w14:textId="2C2C4FC3" w:rsidR="00FF0D73" w:rsidRPr="005600C9" w:rsidRDefault="00FF0D73" w:rsidP="005B7C77">
            <w:pPr>
              <w:spacing w:before="60" w:after="60"/>
              <w:rPr>
                <w:rFonts w:ascii="Open Sans" w:hAnsi="Open Sans" w:cs="Open Sans"/>
                <w:sz w:val="18"/>
                <w:szCs w:val="18"/>
              </w:rPr>
            </w:pPr>
            <w:r w:rsidRPr="005600C9">
              <w:rPr>
                <w:rFonts w:ascii="Open Sans" w:hAnsi="Open Sans" w:cs="Open Sans"/>
                <w:sz w:val="18"/>
                <w:szCs w:val="18"/>
              </w:rPr>
              <w:t>Overløp for sikring mot regnskyll og flom</w:t>
            </w:r>
          </w:p>
        </w:tc>
        <w:tc>
          <w:tcPr>
            <w:tcW w:w="5096" w:type="dxa"/>
          </w:tcPr>
          <w:p w14:paraId="7429B690" w14:textId="4FB32002" w:rsidR="00FF0D73" w:rsidRPr="005600C9" w:rsidRDefault="0084033E" w:rsidP="005B7C77">
            <w:pPr>
              <w:spacing w:before="60" w:after="6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600C9">
              <w:rPr>
                <w:rFonts w:ascii="Open Sans" w:hAnsi="Open Sans" w:cs="Open Sans"/>
                <w:sz w:val="18"/>
                <w:szCs w:val="18"/>
              </w:rPr>
              <w:t>Traue</w:t>
            </w:r>
            <w:proofErr w:type="spellEnd"/>
            <w:r w:rsidRPr="005600C9">
              <w:rPr>
                <w:rFonts w:ascii="Open Sans" w:hAnsi="Open Sans" w:cs="Open Sans"/>
                <w:sz w:val="18"/>
                <w:szCs w:val="18"/>
              </w:rPr>
              <w:t xml:space="preserve"> ut gammel </w:t>
            </w:r>
            <w:proofErr w:type="spellStart"/>
            <w:r w:rsidRPr="005600C9">
              <w:rPr>
                <w:rFonts w:ascii="Open Sans" w:hAnsi="Open Sans" w:cs="Open Sans"/>
                <w:sz w:val="18"/>
                <w:szCs w:val="18"/>
              </w:rPr>
              <w:t>ve</w:t>
            </w:r>
            <w:r w:rsidR="009E588B">
              <w:rPr>
                <w:rFonts w:ascii="Open Sans" w:hAnsi="Open Sans" w:cs="Open Sans"/>
                <w:sz w:val="18"/>
                <w:szCs w:val="18"/>
              </w:rPr>
              <w:t>g</w:t>
            </w:r>
            <w:r w:rsidRPr="005600C9">
              <w:rPr>
                <w:rFonts w:ascii="Open Sans" w:hAnsi="Open Sans" w:cs="Open Sans"/>
                <w:sz w:val="18"/>
                <w:szCs w:val="18"/>
              </w:rPr>
              <w:t>kropp</w:t>
            </w:r>
            <w:proofErr w:type="spellEnd"/>
            <w:r w:rsidRPr="005600C9">
              <w:rPr>
                <w:rFonts w:ascii="Open Sans" w:hAnsi="Open Sans" w:cs="Open Sans"/>
                <w:sz w:val="18"/>
                <w:szCs w:val="18"/>
              </w:rPr>
              <w:t xml:space="preserve"> og erstatte med </w:t>
            </w:r>
            <w:proofErr w:type="spellStart"/>
            <w:r w:rsidRPr="005600C9">
              <w:rPr>
                <w:rFonts w:ascii="Open Sans" w:hAnsi="Open Sans" w:cs="Open Sans"/>
                <w:sz w:val="18"/>
                <w:szCs w:val="18"/>
              </w:rPr>
              <w:t>ve</w:t>
            </w:r>
            <w:r w:rsidR="009E588B">
              <w:rPr>
                <w:rFonts w:ascii="Open Sans" w:hAnsi="Open Sans" w:cs="Open Sans"/>
                <w:sz w:val="18"/>
                <w:szCs w:val="18"/>
              </w:rPr>
              <w:t>g</w:t>
            </w:r>
            <w:r w:rsidRPr="005600C9">
              <w:rPr>
                <w:rFonts w:ascii="Open Sans" w:hAnsi="Open Sans" w:cs="Open Sans"/>
                <w:sz w:val="18"/>
                <w:szCs w:val="18"/>
              </w:rPr>
              <w:t>kropp</w:t>
            </w:r>
            <w:proofErr w:type="spellEnd"/>
            <w:r w:rsidRPr="005600C9">
              <w:rPr>
                <w:rFonts w:ascii="Open Sans" w:hAnsi="Open Sans" w:cs="Open Sans"/>
                <w:sz w:val="18"/>
                <w:szCs w:val="18"/>
              </w:rPr>
              <w:t xml:space="preserve"> av sprengt og knust fjell</w:t>
            </w:r>
          </w:p>
        </w:tc>
      </w:tr>
      <w:tr w:rsidR="0084033E" w:rsidRPr="005600C9" w14:paraId="4DD6C258" w14:textId="77777777" w:rsidTr="004B5F38">
        <w:tc>
          <w:tcPr>
            <w:tcW w:w="3964" w:type="dxa"/>
          </w:tcPr>
          <w:p w14:paraId="62CC0370" w14:textId="1B78B50F" w:rsidR="0084033E" w:rsidRPr="005600C9" w:rsidRDefault="0084033E" w:rsidP="005B7C77">
            <w:pPr>
              <w:spacing w:before="60" w:after="60"/>
              <w:rPr>
                <w:rFonts w:ascii="Open Sans" w:hAnsi="Open Sans" w:cs="Open Sans"/>
                <w:sz w:val="18"/>
                <w:szCs w:val="18"/>
              </w:rPr>
            </w:pPr>
            <w:r w:rsidRPr="005600C9">
              <w:rPr>
                <w:rFonts w:ascii="Open Sans" w:hAnsi="Open Sans" w:cs="Open Sans"/>
                <w:sz w:val="18"/>
                <w:szCs w:val="18"/>
              </w:rPr>
              <w:t>Overflaterenner</w:t>
            </w:r>
          </w:p>
        </w:tc>
        <w:tc>
          <w:tcPr>
            <w:tcW w:w="5096" w:type="dxa"/>
          </w:tcPr>
          <w:p w14:paraId="47ACDE3E" w14:textId="17721C17" w:rsidR="0084033E" w:rsidRPr="005600C9" w:rsidRDefault="008A691E" w:rsidP="005B7C77">
            <w:pPr>
              <w:spacing w:before="60" w:after="60"/>
              <w:rPr>
                <w:rFonts w:ascii="Open Sans" w:hAnsi="Open Sans" w:cs="Open Sans"/>
                <w:sz w:val="18"/>
                <w:szCs w:val="18"/>
              </w:rPr>
            </w:pPr>
            <w:r w:rsidRPr="005600C9">
              <w:rPr>
                <w:rFonts w:ascii="Open Sans" w:hAnsi="Open Sans" w:cs="Open Sans"/>
                <w:sz w:val="18"/>
                <w:szCs w:val="18"/>
              </w:rPr>
              <w:t>Sikring av skogsve</w:t>
            </w:r>
            <w:r w:rsidR="009E588B">
              <w:rPr>
                <w:rFonts w:ascii="Open Sans" w:hAnsi="Open Sans" w:cs="Open Sans"/>
                <w:sz w:val="18"/>
                <w:szCs w:val="18"/>
              </w:rPr>
              <w:t>g</w:t>
            </w:r>
            <w:r w:rsidRPr="005600C9">
              <w:rPr>
                <w:rFonts w:ascii="Open Sans" w:hAnsi="Open Sans" w:cs="Open Sans"/>
                <w:sz w:val="18"/>
                <w:szCs w:val="18"/>
              </w:rPr>
              <w:t>er under bygging</w:t>
            </w:r>
          </w:p>
        </w:tc>
      </w:tr>
    </w:tbl>
    <w:p w14:paraId="4B0C791F" w14:textId="1B9E364E" w:rsidR="00EB01FD" w:rsidRDefault="002E4B1B">
      <w:pPr>
        <w:rPr>
          <w:sz w:val="20"/>
          <w:szCs w:val="20"/>
        </w:rPr>
      </w:pPr>
      <w:r>
        <w:rPr>
          <w:sz w:val="20"/>
          <w:szCs w:val="20"/>
        </w:rPr>
        <w:br/>
      </w:r>
    </w:p>
    <w:p w14:paraId="44F8AC3C" w14:textId="77777777" w:rsidR="00B646E2" w:rsidRDefault="00B646E2">
      <w:pPr>
        <w:rPr>
          <w:sz w:val="20"/>
          <w:szCs w:val="20"/>
        </w:rPr>
      </w:pPr>
    </w:p>
    <w:p w14:paraId="3A830693" w14:textId="5FF1B3E1" w:rsidR="002760D0" w:rsidRPr="0098382A" w:rsidRDefault="002760D0">
      <w:pPr>
        <w:rPr>
          <w:rFonts w:ascii="Open Sans SemiBold" w:hAnsi="Open Sans SemiBold" w:cs="Open Sans SemiBold"/>
          <w:b/>
          <w:bCs/>
          <w:sz w:val="26"/>
          <w:szCs w:val="26"/>
        </w:rPr>
      </w:pPr>
      <w:r w:rsidRPr="0098382A">
        <w:rPr>
          <w:rFonts w:ascii="Open Sans SemiBold" w:hAnsi="Open Sans SemiBold" w:cs="Open Sans SemiBold"/>
          <w:b/>
          <w:bCs/>
          <w:sz w:val="26"/>
          <w:szCs w:val="26"/>
        </w:rPr>
        <w:t>Tverrprofil landbruksbi</w:t>
      </w:r>
      <w:r w:rsidR="004606C9" w:rsidRPr="0098382A">
        <w:rPr>
          <w:rFonts w:ascii="Open Sans SemiBold" w:hAnsi="Open Sans SemiBold" w:cs="Open Sans SemiBold"/>
          <w:b/>
          <w:bCs/>
          <w:sz w:val="26"/>
          <w:szCs w:val="26"/>
        </w:rPr>
        <w:t>l</w:t>
      </w:r>
      <w:r w:rsidRPr="0098382A">
        <w:rPr>
          <w:rFonts w:ascii="Open Sans SemiBold" w:hAnsi="Open Sans SemiBold" w:cs="Open Sans SemiBold"/>
          <w:b/>
          <w:bCs/>
          <w:sz w:val="26"/>
          <w:szCs w:val="26"/>
        </w:rPr>
        <w:t>ve</w:t>
      </w:r>
      <w:r w:rsidR="009E588B">
        <w:rPr>
          <w:rFonts w:ascii="Open Sans SemiBold" w:hAnsi="Open Sans SemiBold" w:cs="Open Sans SemiBold"/>
          <w:b/>
          <w:bCs/>
          <w:sz w:val="26"/>
          <w:szCs w:val="26"/>
        </w:rPr>
        <w:t>g</w:t>
      </w:r>
      <w:r w:rsidR="0079564A" w:rsidRPr="0098382A">
        <w:rPr>
          <w:rFonts w:ascii="Open Sans SemiBold" w:hAnsi="Open Sans SemiBold" w:cs="Open Sans SemiBold"/>
          <w:b/>
          <w:bCs/>
          <w:sz w:val="26"/>
          <w:szCs w:val="26"/>
        </w:rPr>
        <w:t xml:space="preserve"> </w:t>
      </w:r>
    </w:p>
    <w:p w14:paraId="2323C075" w14:textId="4D9AE236" w:rsidR="00EB01FD" w:rsidRDefault="00EB01FD">
      <w:pPr>
        <w:rPr>
          <w:noProof/>
        </w:rPr>
      </w:pPr>
    </w:p>
    <w:p w14:paraId="71285582" w14:textId="72CC274C" w:rsidR="00890761" w:rsidRDefault="00890761">
      <w:pPr>
        <w:rPr>
          <w:noProof/>
        </w:rPr>
      </w:pPr>
      <w:r w:rsidRPr="00890761">
        <w:rPr>
          <w:noProof/>
        </w:rPr>
        <w:drawing>
          <wp:inline distT="0" distB="0" distL="0" distR="0" wp14:anchorId="1D0C8B38" wp14:editId="6C2E8500">
            <wp:extent cx="5759450" cy="2125345"/>
            <wp:effectExtent l="0" t="0" r="0" b="8255"/>
            <wp:docPr id="347147938" name="Bilde 1" descr="Et bilde som inneholder tekst, skjermbilde, diagram, lin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147938" name="Bilde 1" descr="Et bilde som inneholder tekst, skjermbilde, diagram, line&#10;&#10;Automatisk generer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12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E092F" w14:textId="77777777" w:rsidR="00890761" w:rsidRDefault="00890761">
      <w:pPr>
        <w:rPr>
          <w:sz w:val="20"/>
          <w:szCs w:val="20"/>
        </w:rPr>
      </w:pPr>
    </w:p>
    <w:p w14:paraId="470AE835" w14:textId="5A92BFEB" w:rsidR="008A691E" w:rsidRPr="007E58FC" w:rsidRDefault="008A691E">
      <w:pPr>
        <w:rPr>
          <w:rFonts w:ascii="Open Sans" w:hAnsi="Open Sans" w:cs="Open Sans"/>
          <w:i/>
          <w:iCs/>
          <w:sz w:val="18"/>
          <w:szCs w:val="18"/>
        </w:rPr>
      </w:pPr>
      <w:r w:rsidRPr="007E58FC">
        <w:rPr>
          <w:rFonts w:ascii="Open Sans" w:hAnsi="Open Sans" w:cs="Open Sans"/>
          <w:i/>
          <w:iCs/>
          <w:sz w:val="18"/>
          <w:szCs w:val="18"/>
        </w:rPr>
        <w:t xml:space="preserve">Figur: Tverrprofil fra </w:t>
      </w:r>
      <w:r w:rsidR="005C27EA">
        <w:rPr>
          <w:rFonts w:ascii="Open Sans" w:hAnsi="Open Sans" w:cs="Open Sans"/>
          <w:i/>
          <w:iCs/>
          <w:sz w:val="18"/>
          <w:szCs w:val="18"/>
        </w:rPr>
        <w:t>«</w:t>
      </w:r>
      <w:r w:rsidRPr="007E58FC">
        <w:rPr>
          <w:rFonts w:ascii="Open Sans" w:hAnsi="Open Sans" w:cs="Open Sans"/>
          <w:i/>
          <w:iCs/>
          <w:sz w:val="18"/>
          <w:szCs w:val="18"/>
        </w:rPr>
        <w:t xml:space="preserve">Normaler for </w:t>
      </w:r>
      <w:r w:rsidR="00527586" w:rsidRPr="007E58FC">
        <w:rPr>
          <w:rFonts w:ascii="Open Sans" w:hAnsi="Open Sans" w:cs="Open Sans"/>
          <w:i/>
          <w:iCs/>
          <w:sz w:val="18"/>
          <w:szCs w:val="18"/>
        </w:rPr>
        <w:t>landbruksveier med byggebeskrivelse</w:t>
      </w:r>
      <w:r w:rsidR="005C27EA">
        <w:rPr>
          <w:rFonts w:ascii="Open Sans" w:hAnsi="Open Sans" w:cs="Open Sans"/>
          <w:i/>
          <w:iCs/>
          <w:sz w:val="18"/>
          <w:szCs w:val="18"/>
        </w:rPr>
        <w:t>»</w:t>
      </w:r>
      <w:r w:rsidR="00527586" w:rsidRPr="007E58FC">
        <w:rPr>
          <w:rFonts w:ascii="Open Sans" w:hAnsi="Open Sans" w:cs="Open Sans"/>
          <w:i/>
          <w:iCs/>
          <w:sz w:val="18"/>
          <w:szCs w:val="18"/>
        </w:rPr>
        <w:t xml:space="preserve"> – landbruksbilvei veikl</w:t>
      </w:r>
      <w:r w:rsidR="007E58FC">
        <w:rPr>
          <w:rFonts w:ascii="Open Sans" w:hAnsi="Open Sans" w:cs="Open Sans"/>
          <w:i/>
          <w:iCs/>
          <w:sz w:val="18"/>
          <w:szCs w:val="18"/>
        </w:rPr>
        <w:t>asse</w:t>
      </w:r>
      <w:r w:rsidR="00527586" w:rsidRPr="007E58FC">
        <w:rPr>
          <w:rFonts w:ascii="Open Sans" w:hAnsi="Open Sans" w:cs="Open Sans"/>
          <w:i/>
          <w:iCs/>
          <w:sz w:val="18"/>
          <w:szCs w:val="18"/>
        </w:rPr>
        <w:t xml:space="preserve"> 3 og 4</w:t>
      </w:r>
      <w:r w:rsidR="002E4B1B" w:rsidRPr="007E58FC">
        <w:rPr>
          <w:rFonts w:ascii="Open Sans" w:hAnsi="Open Sans" w:cs="Open Sans"/>
          <w:i/>
          <w:iCs/>
          <w:sz w:val="18"/>
          <w:szCs w:val="18"/>
        </w:rPr>
        <w:t xml:space="preserve">. </w:t>
      </w:r>
    </w:p>
    <w:p w14:paraId="6FD72569" w14:textId="77777777" w:rsidR="004606C9" w:rsidRDefault="004606C9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7A421A8E" w14:textId="0EAF1DF3" w:rsidR="004606C9" w:rsidRDefault="004606C9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522FD902" w14:textId="77777777" w:rsidR="0098382A" w:rsidRDefault="0098382A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3D86749C" w14:textId="38606D5A" w:rsidR="004606C9" w:rsidRPr="0098382A" w:rsidRDefault="00CF2A3C">
      <w:pPr>
        <w:rPr>
          <w:rFonts w:ascii="Open Sans SemiBold" w:hAnsi="Open Sans SemiBold" w:cs="Open Sans SemiBold"/>
          <w:b/>
          <w:bCs/>
          <w:sz w:val="26"/>
          <w:szCs w:val="26"/>
        </w:rPr>
      </w:pPr>
      <w:r w:rsidRPr="0098382A">
        <w:rPr>
          <w:rFonts w:ascii="Open Sans SemiBold" w:hAnsi="Open Sans SemiBold" w:cs="Open Sans SemiBold"/>
          <w:b/>
          <w:bCs/>
          <w:sz w:val="26"/>
          <w:szCs w:val="26"/>
        </w:rPr>
        <w:t>Ombygging av skogsbilve</w:t>
      </w:r>
      <w:r w:rsidR="009E588B">
        <w:rPr>
          <w:rFonts w:ascii="Open Sans SemiBold" w:hAnsi="Open Sans SemiBold" w:cs="Open Sans SemiBold"/>
          <w:b/>
          <w:bCs/>
          <w:sz w:val="26"/>
          <w:szCs w:val="26"/>
        </w:rPr>
        <w:t>g</w:t>
      </w:r>
      <w:r w:rsidRPr="0098382A">
        <w:rPr>
          <w:rFonts w:ascii="Open Sans SemiBold" w:hAnsi="Open Sans SemiBold" w:cs="Open Sans SemiBold"/>
          <w:b/>
          <w:bCs/>
          <w:sz w:val="26"/>
          <w:szCs w:val="26"/>
        </w:rPr>
        <w:t xml:space="preserve"> med sprengt og knust fjell</w:t>
      </w:r>
    </w:p>
    <w:p w14:paraId="49907654" w14:textId="570DCDD4" w:rsidR="005B7C77" w:rsidRPr="00CF2A3C" w:rsidRDefault="00A610AA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br/>
      </w:r>
    </w:p>
    <w:p w14:paraId="27D483F0" w14:textId="6C1F1B3C" w:rsidR="00527586" w:rsidRPr="00CF2A3C" w:rsidRDefault="00CF2A3C">
      <w:pPr>
        <w:rPr>
          <w:rFonts w:ascii="Open Sans" w:hAnsi="Open Sans" w:cs="Open Sans"/>
          <w:sz w:val="20"/>
          <w:szCs w:val="20"/>
        </w:rPr>
      </w:pPr>
      <w:r w:rsidRPr="00CF2A3C">
        <w:rPr>
          <w:rFonts w:ascii="Open Sans" w:hAnsi="Open Sans" w:cs="Open Sans"/>
          <w:noProof/>
          <w:sz w:val="20"/>
          <w:szCs w:val="20"/>
        </w:rPr>
        <w:drawing>
          <wp:inline distT="0" distB="0" distL="0" distR="0" wp14:anchorId="0064BDDE" wp14:editId="0D396533">
            <wp:extent cx="5962924" cy="2009775"/>
            <wp:effectExtent l="0" t="0" r="0" b="0"/>
            <wp:docPr id="220324136" name="Bilde 1" descr="Et bilde som inneholder tekst, sort og hvit, sketch, skjermbil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324136" name="Bilde 1" descr="Et bilde som inneholder tekst, sort og hvit, sketch, skjermbilde&#10;&#10;Automatisk generer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33009" cy="2100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54126" w14:textId="0A046E68" w:rsidR="00A479A1" w:rsidRPr="00CF2A3C" w:rsidRDefault="00A479A1">
      <w:pPr>
        <w:rPr>
          <w:rFonts w:ascii="Open Sans" w:hAnsi="Open Sans" w:cs="Open Sans"/>
          <w:sz w:val="20"/>
          <w:szCs w:val="20"/>
        </w:rPr>
      </w:pPr>
    </w:p>
    <w:p w14:paraId="477608D4" w14:textId="2166464F" w:rsidR="007E58FC" w:rsidRDefault="004A5C8B" w:rsidP="004A5C8B">
      <w:pPr>
        <w:rPr>
          <w:rFonts w:ascii="Open Sans" w:hAnsi="Open Sans" w:cs="Open Sans"/>
          <w:i/>
          <w:iCs/>
          <w:sz w:val="18"/>
          <w:szCs w:val="18"/>
        </w:rPr>
      </w:pPr>
      <w:r w:rsidRPr="004A5C8B">
        <w:rPr>
          <w:rFonts w:ascii="Open Sans" w:hAnsi="Open Sans" w:cs="Open Sans"/>
          <w:i/>
          <w:iCs/>
          <w:sz w:val="18"/>
          <w:szCs w:val="18"/>
        </w:rPr>
        <w:t xml:space="preserve">Figur: Tverrprofil </w:t>
      </w:r>
      <w:r>
        <w:rPr>
          <w:rFonts w:ascii="Open Sans" w:hAnsi="Open Sans" w:cs="Open Sans"/>
          <w:i/>
          <w:iCs/>
          <w:sz w:val="18"/>
          <w:szCs w:val="18"/>
        </w:rPr>
        <w:t>satt opp</w:t>
      </w:r>
      <w:r w:rsidRPr="004A5C8B">
        <w:rPr>
          <w:rFonts w:ascii="Open Sans" w:hAnsi="Open Sans" w:cs="Open Sans"/>
          <w:i/>
          <w:iCs/>
          <w:sz w:val="18"/>
          <w:szCs w:val="18"/>
        </w:rPr>
        <w:t xml:space="preserve"> ut fra behov for bæreevne, </w:t>
      </w:r>
      <w:r w:rsidR="007E58FC" w:rsidRPr="004A5C8B">
        <w:rPr>
          <w:rFonts w:ascii="Open Sans" w:hAnsi="Open Sans" w:cs="Open Sans"/>
          <w:i/>
          <w:iCs/>
          <w:sz w:val="18"/>
          <w:szCs w:val="18"/>
        </w:rPr>
        <w:t>motstand</w:t>
      </w:r>
      <w:r w:rsidR="007E58FC">
        <w:rPr>
          <w:rFonts w:ascii="Open Sans" w:hAnsi="Open Sans" w:cs="Open Sans"/>
          <w:i/>
          <w:iCs/>
          <w:sz w:val="18"/>
          <w:szCs w:val="18"/>
        </w:rPr>
        <w:t>sevne</w:t>
      </w:r>
      <w:r w:rsidRPr="004A5C8B">
        <w:rPr>
          <w:rFonts w:ascii="Open Sans" w:hAnsi="Open Sans" w:cs="Open Sans"/>
          <w:i/>
          <w:iCs/>
          <w:sz w:val="18"/>
          <w:szCs w:val="18"/>
        </w:rPr>
        <w:t xml:space="preserve"> mot nedbør og flom, helårs bruk, og erfaring fra bruk av sprengt og knust fjell til </w:t>
      </w:r>
      <w:r>
        <w:rPr>
          <w:rFonts w:ascii="Open Sans" w:hAnsi="Open Sans" w:cs="Open Sans"/>
          <w:i/>
          <w:iCs/>
          <w:sz w:val="18"/>
          <w:szCs w:val="18"/>
        </w:rPr>
        <w:t xml:space="preserve">bygging av </w:t>
      </w:r>
      <w:r w:rsidRPr="004A5C8B">
        <w:rPr>
          <w:rFonts w:ascii="Open Sans" w:hAnsi="Open Sans" w:cs="Open Sans"/>
          <w:i/>
          <w:iCs/>
          <w:sz w:val="18"/>
          <w:szCs w:val="18"/>
        </w:rPr>
        <w:t>ny</w:t>
      </w:r>
      <w:r>
        <w:rPr>
          <w:rFonts w:ascii="Open Sans" w:hAnsi="Open Sans" w:cs="Open Sans"/>
          <w:i/>
          <w:iCs/>
          <w:sz w:val="18"/>
          <w:szCs w:val="18"/>
        </w:rPr>
        <w:t>e</w:t>
      </w:r>
      <w:r w:rsidRPr="004A5C8B">
        <w:rPr>
          <w:rFonts w:ascii="Open Sans" w:hAnsi="Open Sans" w:cs="Open Sans"/>
          <w:i/>
          <w:iCs/>
          <w:sz w:val="18"/>
          <w:szCs w:val="18"/>
        </w:rPr>
        <w:t xml:space="preserve"> og ombygging av skogsbilve</w:t>
      </w:r>
      <w:r w:rsidR="009E588B">
        <w:rPr>
          <w:rFonts w:ascii="Open Sans" w:hAnsi="Open Sans" w:cs="Open Sans"/>
          <w:i/>
          <w:iCs/>
          <w:sz w:val="18"/>
          <w:szCs w:val="18"/>
        </w:rPr>
        <w:t>g</w:t>
      </w:r>
      <w:r w:rsidRPr="004A5C8B">
        <w:rPr>
          <w:rFonts w:ascii="Open Sans" w:hAnsi="Open Sans" w:cs="Open Sans"/>
          <w:i/>
          <w:iCs/>
          <w:sz w:val="18"/>
          <w:szCs w:val="18"/>
        </w:rPr>
        <w:t>er.</w:t>
      </w:r>
    </w:p>
    <w:p w14:paraId="5E80DB46" w14:textId="720EAC9B" w:rsidR="004A5C8B" w:rsidRPr="004A5C8B" w:rsidRDefault="00771749" w:rsidP="00771749">
      <w:pPr>
        <w:ind w:left="4956"/>
        <w:rPr>
          <w:rFonts w:ascii="Open Sans" w:hAnsi="Open Sans" w:cs="Open Sans"/>
          <w:i/>
          <w:iCs/>
          <w:sz w:val="18"/>
          <w:szCs w:val="18"/>
        </w:rPr>
      </w:pPr>
      <w:r>
        <w:rPr>
          <w:rFonts w:ascii="Open Sans" w:hAnsi="Open Sans" w:cs="Open Sans"/>
          <w:i/>
          <w:iCs/>
          <w:sz w:val="18"/>
          <w:szCs w:val="18"/>
        </w:rPr>
        <w:t xml:space="preserve">            Kilde: </w:t>
      </w:r>
      <w:r w:rsidR="004A5C8B" w:rsidRPr="004A5C8B">
        <w:rPr>
          <w:rFonts w:ascii="Open Sans" w:hAnsi="Open Sans" w:cs="Open Sans"/>
          <w:i/>
          <w:iCs/>
          <w:sz w:val="18"/>
          <w:szCs w:val="18"/>
        </w:rPr>
        <w:t>Statsforvalteren i Vestfold og Telemark</w:t>
      </w:r>
      <w:r w:rsidR="005C27EA">
        <w:rPr>
          <w:rFonts w:ascii="Open Sans" w:hAnsi="Open Sans" w:cs="Open Sans"/>
          <w:i/>
          <w:iCs/>
          <w:sz w:val="18"/>
          <w:szCs w:val="18"/>
        </w:rPr>
        <w:t xml:space="preserve"> </w:t>
      </w:r>
    </w:p>
    <w:p w14:paraId="2133C3A3" w14:textId="77777777" w:rsidR="00AF24C8" w:rsidRPr="00CF2A3C" w:rsidRDefault="00AF24C8">
      <w:pPr>
        <w:rPr>
          <w:rFonts w:ascii="Open Sans" w:hAnsi="Open Sans" w:cs="Open Sans"/>
          <w:sz w:val="20"/>
          <w:szCs w:val="20"/>
        </w:rPr>
      </w:pPr>
    </w:p>
    <w:sectPr w:rsidR="00AF24C8" w:rsidRPr="00CF2A3C" w:rsidSect="00AD4E51">
      <w:footerReference w:type="default" r:id="rId10"/>
      <w:pgSz w:w="11906" w:h="16838"/>
      <w:pgMar w:top="85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91E81" w14:textId="77777777" w:rsidR="00CF2A3C" w:rsidRDefault="00CF2A3C" w:rsidP="00CF2A3C">
      <w:r>
        <w:separator/>
      </w:r>
    </w:p>
  </w:endnote>
  <w:endnote w:type="continuationSeparator" w:id="0">
    <w:p w14:paraId="5AECC4BD" w14:textId="77777777" w:rsidR="00CF2A3C" w:rsidRDefault="00CF2A3C" w:rsidP="00CF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IBM Plex Mono SemiBold">
    <w:charset w:val="00"/>
    <w:family w:val="modern"/>
    <w:pitch w:val="fixed"/>
    <w:sig w:usb0="A000026F" w:usb1="5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68F12" w14:textId="27EF1EAE" w:rsidR="00CF2A3C" w:rsidRPr="004A5C8B" w:rsidRDefault="00CF2A3C" w:rsidP="00BC2103">
    <w:pPr>
      <w:rPr>
        <w:rFonts w:ascii="Open Sans" w:hAnsi="Open Sans" w:cs="Open Sans"/>
        <w:sz w:val="14"/>
        <w:szCs w:val="14"/>
      </w:rPr>
    </w:pPr>
    <w:r w:rsidRPr="004A5C8B">
      <w:rPr>
        <w:rFonts w:ascii="Open Sans" w:hAnsi="Open Sans" w:cs="Open Sans"/>
        <w:sz w:val="14"/>
        <w:szCs w:val="14"/>
      </w:rPr>
      <w:t>Statsforvalteren i Vestfold og Telemark</w:t>
    </w:r>
    <w:r w:rsidRPr="004A5C8B"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BD556CE" wp14:editId="0AB646A1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upp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figur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figur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figur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542CE97D" id="Gruppe 75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igur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a8d08d [1945]" strokeweight="1.25pt"/>
              <v:shape id="Autofigur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a8d08d [1945]" strokeweight="1.25pt"/>
              <v:shape id="Autofigur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 strokecolor="#a8d08d [1945]" strokeweight="1.25pt"/>
              <w10:wrap anchorx="margin" anchory="page"/>
            </v:group>
          </w:pict>
        </mc:Fallback>
      </mc:AlternateContent>
    </w:r>
    <w:r w:rsidRPr="004A5C8B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BC3A87" wp14:editId="3B443D62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ktangel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alias w:val="Dato"/>
                            <w:id w:val="7747683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24-05-30T00:00:00Z">
                              <w:dateFormat w:val="d. MMMM yyyy"/>
                              <w:lid w:val="nb-NO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0FB7F1BB" w14:textId="5BA11DAF" w:rsidR="00CF2A3C" w:rsidRPr="00BC2103" w:rsidRDefault="00BC2103">
                              <w:pPr>
                                <w:jc w:val="right"/>
                                <w:rPr>
                                  <w:rFonts w:ascii="Open Sans" w:hAnsi="Open Sans" w:cs="Open Sans"/>
                                  <w:sz w:val="18"/>
                                  <w:szCs w:val="18"/>
                                </w:rPr>
                              </w:pPr>
                              <w:r w:rsidRPr="004A5C8B">
                                <w:rPr>
                                  <w:rFonts w:ascii="Open Sans" w:hAnsi="Open Sans" w:cs="Open Sans"/>
                                  <w:sz w:val="14"/>
                                  <w:szCs w:val="14"/>
                                </w:rPr>
                                <w:t>30. mai 2024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19BC3A87" id="Rektangel 76" o:spid="_x0000_s1026" style="position:absolute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" filled="f" stroked="f">
              <v:textbox inset=",0">
                <w:txbxContent>
                  <w:sdt>
                    <w:sdtPr>
                      <w:rPr>
                        <w:rFonts w:ascii="Open Sans" w:hAnsi="Open Sans" w:cs="Open Sans"/>
                        <w:sz w:val="14"/>
                        <w:szCs w:val="14"/>
                      </w:rPr>
                      <w:alias w:val="Dato"/>
                      <w:id w:val="77476837"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24-05-30T00:00:00Z">
                        <w:dateFormat w:val="d. MMMM yyyy"/>
                        <w:lid w:val="nb-NO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0FB7F1BB" w14:textId="5BA11DAF" w:rsidR="00CF2A3C" w:rsidRPr="00BC2103" w:rsidRDefault="00BC2103">
                        <w:pPr>
                          <w:jc w:val="right"/>
                          <w:rPr>
                            <w:rFonts w:ascii="Open Sans" w:hAnsi="Open Sans" w:cs="Open Sans"/>
                            <w:sz w:val="18"/>
                            <w:szCs w:val="18"/>
                          </w:rPr>
                        </w:pPr>
                        <w:r w:rsidRPr="004A5C8B">
                          <w:rPr>
                            <w:rFonts w:ascii="Open Sans" w:hAnsi="Open Sans" w:cs="Open Sans"/>
                            <w:sz w:val="14"/>
                            <w:szCs w:val="14"/>
                          </w:rPr>
                          <w:t>30. mai 2024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F15D1" w14:textId="77777777" w:rsidR="00CF2A3C" w:rsidRDefault="00CF2A3C" w:rsidP="00CF2A3C">
      <w:r>
        <w:separator/>
      </w:r>
    </w:p>
  </w:footnote>
  <w:footnote w:type="continuationSeparator" w:id="0">
    <w:p w14:paraId="1307B48A" w14:textId="77777777" w:rsidR="00CF2A3C" w:rsidRDefault="00CF2A3C" w:rsidP="00CF2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57"/>
    <w:rsid w:val="0003426D"/>
    <w:rsid w:val="00041C68"/>
    <w:rsid w:val="000800A2"/>
    <w:rsid w:val="000C379C"/>
    <w:rsid w:val="000D7DAE"/>
    <w:rsid w:val="00112122"/>
    <w:rsid w:val="00127CEA"/>
    <w:rsid w:val="001406A0"/>
    <w:rsid w:val="00162AF0"/>
    <w:rsid w:val="001B4F1B"/>
    <w:rsid w:val="001C68A4"/>
    <w:rsid w:val="00211E7E"/>
    <w:rsid w:val="002330BF"/>
    <w:rsid w:val="002374EB"/>
    <w:rsid w:val="00271521"/>
    <w:rsid w:val="002760D0"/>
    <w:rsid w:val="002E4B1B"/>
    <w:rsid w:val="002F799A"/>
    <w:rsid w:val="00315447"/>
    <w:rsid w:val="00362050"/>
    <w:rsid w:val="003A5F8E"/>
    <w:rsid w:val="003F6597"/>
    <w:rsid w:val="004079A2"/>
    <w:rsid w:val="004606C9"/>
    <w:rsid w:val="00461161"/>
    <w:rsid w:val="00461259"/>
    <w:rsid w:val="00476B57"/>
    <w:rsid w:val="004A5C8B"/>
    <w:rsid w:val="004B5F38"/>
    <w:rsid w:val="004D6B76"/>
    <w:rsid w:val="00510CC8"/>
    <w:rsid w:val="00527586"/>
    <w:rsid w:val="005600C9"/>
    <w:rsid w:val="005B477A"/>
    <w:rsid w:val="005B7C77"/>
    <w:rsid w:val="005C27EA"/>
    <w:rsid w:val="00621627"/>
    <w:rsid w:val="00654D09"/>
    <w:rsid w:val="006706A1"/>
    <w:rsid w:val="006872BB"/>
    <w:rsid w:val="006F71B6"/>
    <w:rsid w:val="00717C1D"/>
    <w:rsid w:val="00721878"/>
    <w:rsid w:val="00723E99"/>
    <w:rsid w:val="00743FDB"/>
    <w:rsid w:val="00747EFA"/>
    <w:rsid w:val="00756017"/>
    <w:rsid w:val="0077159F"/>
    <w:rsid w:val="00771749"/>
    <w:rsid w:val="0077548B"/>
    <w:rsid w:val="007859AF"/>
    <w:rsid w:val="0079564A"/>
    <w:rsid w:val="007E58FC"/>
    <w:rsid w:val="008270CA"/>
    <w:rsid w:val="00831A06"/>
    <w:rsid w:val="0084033E"/>
    <w:rsid w:val="008574DD"/>
    <w:rsid w:val="00880BCB"/>
    <w:rsid w:val="00890761"/>
    <w:rsid w:val="008A691E"/>
    <w:rsid w:val="008E5F2A"/>
    <w:rsid w:val="0098382A"/>
    <w:rsid w:val="0099008E"/>
    <w:rsid w:val="0099020C"/>
    <w:rsid w:val="009E202D"/>
    <w:rsid w:val="009E32F5"/>
    <w:rsid w:val="009E588B"/>
    <w:rsid w:val="00A125AC"/>
    <w:rsid w:val="00A320D6"/>
    <w:rsid w:val="00A427C7"/>
    <w:rsid w:val="00A479A1"/>
    <w:rsid w:val="00A610AA"/>
    <w:rsid w:val="00A717F0"/>
    <w:rsid w:val="00AD4E51"/>
    <w:rsid w:val="00AE0B3E"/>
    <w:rsid w:val="00AF24C8"/>
    <w:rsid w:val="00B25EBB"/>
    <w:rsid w:val="00B461C8"/>
    <w:rsid w:val="00B646E2"/>
    <w:rsid w:val="00B713A3"/>
    <w:rsid w:val="00B8454D"/>
    <w:rsid w:val="00BC2103"/>
    <w:rsid w:val="00BF0143"/>
    <w:rsid w:val="00C46886"/>
    <w:rsid w:val="00CF2A3C"/>
    <w:rsid w:val="00CF69CC"/>
    <w:rsid w:val="00D1431B"/>
    <w:rsid w:val="00D36A65"/>
    <w:rsid w:val="00DC0806"/>
    <w:rsid w:val="00E5487A"/>
    <w:rsid w:val="00E7793E"/>
    <w:rsid w:val="00E823BE"/>
    <w:rsid w:val="00E83247"/>
    <w:rsid w:val="00EA30B3"/>
    <w:rsid w:val="00EB01FD"/>
    <w:rsid w:val="00EE73D9"/>
    <w:rsid w:val="00F078CC"/>
    <w:rsid w:val="00F775A7"/>
    <w:rsid w:val="00FC1430"/>
    <w:rsid w:val="00FF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1EE45C2F"/>
  <w15:chartTrackingRefBased/>
  <w15:docId w15:val="{FFBB86C9-7319-4B2D-B82F-A441836F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476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CF2A3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CF2A3C"/>
    <w:rPr>
      <w:sz w:val="24"/>
      <w:szCs w:val="24"/>
    </w:rPr>
  </w:style>
  <w:style w:type="paragraph" w:styleId="Bunntekst">
    <w:name w:val="footer"/>
    <w:basedOn w:val="Normal"/>
    <w:link w:val="BunntekstTegn"/>
    <w:rsid w:val="00CF2A3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CF2A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9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2024-05-30T00:00:00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Ettersyn,  vedlikehold og opprusting av skogsbilveier</vt:lpstr>
    </vt:vector>
  </TitlesOfParts>
  <Company>Fylkesmannen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Ettersyn,  vedlikehold og opprusting av skogsbilveier</dc:title>
  <dc:subject/>
  <dc:creator>Kenneth Omdal Arnesen</dc:creator>
  <cp:keywords/>
  <dc:description/>
  <cp:lastModifiedBy>Ødegården, Ole Anton</cp:lastModifiedBy>
  <cp:revision>5</cp:revision>
  <cp:lastPrinted>2024-05-22T15:07:00Z</cp:lastPrinted>
  <dcterms:created xsi:type="dcterms:W3CDTF">2024-05-30T13:30:00Z</dcterms:created>
  <dcterms:modified xsi:type="dcterms:W3CDTF">2025-03-10T12:03:00Z</dcterms:modified>
</cp:coreProperties>
</file>