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AF07" w14:textId="21C183C5" w:rsidR="00F11F42" w:rsidRDefault="00F11F42" w:rsidP="00F11F42">
      <w:pPr>
        <w:rPr>
          <w:rFonts w:ascii="Open Sans" w:hAnsi="Open Sans" w:cs="Open Sans"/>
          <w:b/>
          <w:sz w:val="28"/>
          <w:szCs w:val="28"/>
        </w:rPr>
      </w:pPr>
      <w:r>
        <w:rPr>
          <w:noProof/>
        </w:rPr>
        <w:drawing>
          <wp:inline distT="0" distB="0" distL="0" distR="0" wp14:anchorId="17E8F3B6" wp14:editId="0E25FA49">
            <wp:extent cx="3895725" cy="61721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1264" cy="62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D957C" w14:textId="77777777" w:rsidR="00F11F42" w:rsidRDefault="00F11F42" w:rsidP="00F11F42">
      <w:pPr>
        <w:rPr>
          <w:rFonts w:ascii="Open Sans" w:hAnsi="Open Sans" w:cs="Open Sans"/>
          <w:b/>
          <w:sz w:val="28"/>
          <w:szCs w:val="28"/>
        </w:rPr>
      </w:pPr>
    </w:p>
    <w:p w14:paraId="253770A2" w14:textId="3A209EEC" w:rsidR="00F11F42" w:rsidRPr="00F75CC8" w:rsidRDefault="00F11F42" w:rsidP="00F11F42">
      <w:pPr>
        <w:rPr>
          <w:rFonts w:ascii="Open Sans" w:hAnsi="Open Sans" w:cs="Open Sans"/>
          <w:b/>
          <w:sz w:val="28"/>
          <w:szCs w:val="28"/>
        </w:rPr>
      </w:pPr>
      <w:r w:rsidRPr="00F75CC8">
        <w:rPr>
          <w:rFonts w:ascii="Open Sans" w:hAnsi="Open Sans" w:cs="Open Sans"/>
          <w:b/>
          <w:sz w:val="28"/>
          <w:szCs w:val="28"/>
        </w:rPr>
        <w:t xml:space="preserve">LEGEERKLÆRING VED SØKNAD TIL </w:t>
      </w:r>
      <w:r>
        <w:rPr>
          <w:rFonts w:ascii="Open Sans" w:hAnsi="Open Sans" w:cs="Open Sans"/>
          <w:b/>
          <w:sz w:val="28"/>
          <w:szCs w:val="28"/>
        </w:rPr>
        <w:t>STATSFORVALTEREN</w:t>
      </w:r>
      <w:r w:rsidRPr="00F75CC8">
        <w:rPr>
          <w:rFonts w:ascii="Open Sans" w:hAnsi="Open Sans" w:cs="Open Sans"/>
          <w:b/>
          <w:sz w:val="28"/>
          <w:szCs w:val="28"/>
        </w:rPr>
        <w:t xml:space="preserve"> OM STADFESTELSE AV IKRAFTTREDELSE AV FREMTIDSFULLMAKT</w:t>
      </w:r>
    </w:p>
    <w:p w14:paraId="5AE8CE71" w14:textId="77777777" w:rsidR="00F11F42" w:rsidRPr="00F10E6B" w:rsidRDefault="00F11F42" w:rsidP="00F11F42">
      <w:pPr>
        <w:rPr>
          <w:rFonts w:ascii="Open Sans" w:hAnsi="Open Sans" w:cs="Open Sans"/>
          <w:b/>
        </w:rPr>
      </w:pPr>
    </w:p>
    <w:p w14:paraId="3044ABDB" w14:textId="77777777" w:rsidR="00F11F42" w:rsidRPr="00F10E6B" w:rsidRDefault="00F11F42" w:rsidP="00F11F42">
      <w:pPr>
        <w:rPr>
          <w:rFonts w:ascii="Open Sans" w:hAnsi="Open Sans" w:cs="Open Sans"/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F11F42" w:rsidRPr="00F10E6B" w14:paraId="6AB530F9" w14:textId="77777777" w:rsidTr="009F4B91">
        <w:trPr>
          <w:trHeight w:val="503"/>
        </w:trPr>
        <w:tc>
          <w:tcPr>
            <w:tcW w:w="9622" w:type="dxa"/>
            <w:gridSpan w:val="2"/>
          </w:tcPr>
          <w:p w14:paraId="5581AC20" w14:textId="77777777" w:rsidR="00F11F42" w:rsidRPr="00596A15" w:rsidRDefault="00F11F42" w:rsidP="009F4B91">
            <w:pPr>
              <w:rPr>
                <w:rFonts w:ascii="Open Sans" w:hAnsi="Open Sans" w:cs="Open Sans"/>
                <w:b/>
              </w:rPr>
            </w:pPr>
            <w:r w:rsidRPr="00596A15">
              <w:rPr>
                <w:rFonts w:ascii="Open Sans" w:hAnsi="Open Sans" w:cs="Open Sans"/>
                <w:b/>
              </w:rPr>
              <w:t xml:space="preserve">Opplysninger om fullmaktsgiver                                           </w:t>
            </w:r>
          </w:p>
        </w:tc>
      </w:tr>
      <w:tr w:rsidR="00F11F42" w:rsidRPr="00F10E6B" w14:paraId="41A5B4E6" w14:textId="77777777" w:rsidTr="009F4B91">
        <w:trPr>
          <w:trHeight w:val="549"/>
        </w:trPr>
        <w:tc>
          <w:tcPr>
            <w:tcW w:w="2263" w:type="dxa"/>
          </w:tcPr>
          <w:p w14:paraId="4424A922" w14:textId="77777777" w:rsidR="00F11F42" w:rsidRPr="00596A15" w:rsidRDefault="00F11F42" w:rsidP="009F4B9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Navn:</w:t>
            </w:r>
          </w:p>
        </w:tc>
        <w:tc>
          <w:tcPr>
            <w:tcW w:w="7359" w:type="dxa"/>
          </w:tcPr>
          <w:p w14:paraId="4D794DAD" w14:textId="77777777" w:rsidR="00F11F42" w:rsidRPr="00F10E6B" w:rsidRDefault="00F11F42" w:rsidP="009F4B91">
            <w:pPr>
              <w:rPr>
                <w:rFonts w:ascii="Open Sans" w:hAnsi="Open Sans" w:cs="Open Sans"/>
                <w:b/>
              </w:rPr>
            </w:pPr>
          </w:p>
        </w:tc>
      </w:tr>
      <w:tr w:rsidR="00F11F42" w:rsidRPr="00F10E6B" w14:paraId="7F4E5CD6" w14:textId="77777777" w:rsidTr="009F4B91">
        <w:trPr>
          <w:trHeight w:val="547"/>
        </w:trPr>
        <w:tc>
          <w:tcPr>
            <w:tcW w:w="2263" w:type="dxa"/>
          </w:tcPr>
          <w:p w14:paraId="0D19A73C" w14:textId="77777777" w:rsidR="00F11F42" w:rsidRDefault="00F11F42" w:rsidP="009F4B91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Fødselsnummer:</w:t>
            </w:r>
          </w:p>
        </w:tc>
        <w:tc>
          <w:tcPr>
            <w:tcW w:w="7359" w:type="dxa"/>
          </w:tcPr>
          <w:p w14:paraId="2C316DCF" w14:textId="77777777" w:rsidR="00F11F42" w:rsidRPr="00F10E6B" w:rsidRDefault="00F11F42" w:rsidP="009F4B91">
            <w:pPr>
              <w:rPr>
                <w:rFonts w:ascii="Open Sans" w:hAnsi="Open Sans" w:cs="Open Sans"/>
                <w:b/>
              </w:rPr>
            </w:pPr>
          </w:p>
        </w:tc>
      </w:tr>
    </w:tbl>
    <w:p w14:paraId="7C4C783F" w14:textId="77777777" w:rsidR="00F11F42" w:rsidRPr="00F10E6B" w:rsidRDefault="00F11F42" w:rsidP="00F11F42">
      <w:pPr>
        <w:rPr>
          <w:rFonts w:ascii="Open Sans" w:hAnsi="Open Sans" w:cs="Open Sans"/>
        </w:rPr>
      </w:pPr>
    </w:p>
    <w:p w14:paraId="4C8AB3C2" w14:textId="001EEE86" w:rsidR="00FA2F72" w:rsidRPr="00FA2F72" w:rsidRDefault="00FA2F72" w:rsidP="00FA2F72">
      <w:pPr>
        <w:rPr>
          <w:rStyle w:val="Sterk"/>
          <w:rFonts w:ascii="Open Sans" w:hAnsi="Open Sans" w:cs="Open Sans"/>
        </w:rPr>
      </w:pPr>
      <w:r w:rsidRPr="00FA2F72">
        <w:rPr>
          <w:rStyle w:val="Sterk"/>
          <w:rFonts w:ascii="Open Sans" w:hAnsi="Open Sans" w:cs="Open Sans"/>
        </w:rPr>
        <w:t>Det skal i legeerklæringen tas stilling til hvorvidt fullmaktsgiver ikke lenger er i stand til å ivareta sine interesser som omfattes av fullmakten på grunn av sinnslidelse eller alvorlig svekket helbred.</w:t>
      </w:r>
    </w:p>
    <w:p w14:paraId="3DB14460" w14:textId="77777777" w:rsidR="00FA2F72" w:rsidRPr="00FA2F72" w:rsidRDefault="00FA2F72" w:rsidP="00FA2F72">
      <w:pPr>
        <w:rPr>
          <w:rStyle w:val="Sterk"/>
          <w:rFonts w:ascii="Open Sans" w:hAnsi="Open Sans" w:cs="Open Sans"/>
        </w:rPr>
      </w:pPr>
    </w:p>
    <w:p w14:paraId="26559F9E" w14:textId="3DD931A9" w:rsidR="00FA2F72" w:rsidRPr="00FA2F72" w:rsidRDefault="00FA2F72" w:rsidP="00FA2F72">
      <w:pPr>
        <w:rPr>
          <w:rFonts w:ascii="Open Sans" w:hAnsi="Open Sans" w:cs="Open Sans"/>
          <w:i/>
        </w:rPr>
      </w:pPr>
      <w:r w:rsidRPr="00FA2F72">
        <w:rPr>
          <w:rFonts w:ascii="Open Sans" w:hAnsi="Open Sans" w:cs="Open Sans"/>
          <w:i/>
        </w:rPr>
        <w:t>Ved vurderingen må fremtidsfullmakten fremvises.</w:t>
      </w:r>
    </w:p>
    <w:p w14:paraId="50530240" w14:textId="77777777" w:rsidR="00FA2F72" w:rsidRPr="00FA2F72" w:rsidRDefault="00FA2F72" w:rsidP="00FA2F72">
      <w:pPr>
        <w:rPr>
          <w:rFonts w:ascii="Open Sans" w:hAnsi="Open Sans" w:cs="Open Sans"/>
          <w:i/>
        </w:rPr>
      </w:pPr>
    </w:p>
    <w:p w14:paraId="719A6CFE" w14:textId="77777777" w:rsidR="006A41AF" w:rsidRPr="00FA2F72" w:rsidRDefault="00F11F42" w:rsidP="00F11F42">
      <w:pPr>
        <w:rPr>
          <w:rFonts w:ascii="Open Sans" w:hAnsi="Open Sans" w:cs="Open Sans"/>
        </w:rPr>
      </w:pPr>
      <w:r w:rsidRPr="00FA2F72">
        <w:rPr>
          <w:rFonts w:ascii="Open Sans" w:hAnsi="Open Sans" w:cs="Open Sans"/>
          <w:b/>
        </w:rPr>
        <w:t>Bakgrunn for vurdering av fullmaktsgiver/pasient:</w:t>
      </w:r>
      <w:r w:rsidRPr="00FA2F72">
        <w:rPr>
          <w:rFonts w:ascii="Open Sans" w:hAnsi="Open Sans" w:cs="Open Sans"/>
        </w:rPr>
        <w:t xml:space="preserve"> </w:t>
      </w:r>
      <w:r w:rsidR="006A41AF" w:rsidRPr="00FA2F72">
        <w:rPr>
          <w:rFonts w:ascii="Open Sans" w:hAnsi="Open Sans" w:cs="Open Sans"/>
        </w:rPr>
        <w:t xml:space="preserve">Fullmektigen skal jf. vergemålsloven § 84 ved søknad om stadfestelse av fremtidsfullmaktens ikrafttredelse legge frem </w:t>
      </w:r>
      <w:r w:rsidR="006A41AF" w:rsidRPr="00FA2F72">
        <w:rPr>
          <w:rFonts w:ascii="Open Sans" w:hAnsi="Open Sans" w:cs="Open Sans"/>
          <w:u w:val="single"/>
        </w:rPr>
        <w:t xml:space="preserve">legeerklæring om </w:t>
      </w:r>
      <w:r w:rsidR="006A41AF" w:rsidRPr="00FA2F72">
        <w:rPr>
          <w:rFonts w:ascii="Open Sans" w:hAnsi="Open Sans" w:cs="Open Sans"/>
          <w:i/>
          <w:iCs/>
          <w:u w:val="single"/>
        </w:rPr>
        <w:t>fullmaktsgiverens aktuelle helsetilstand</w:t>
      </w:r>
      <w:r w:rsidR="006A41AF" w:rsidRPr="00FA2F72">
        <w:rPr>
          <w:rFonts w:ascii="Open Sans" w:hAnsi="Open Sans" w:cs="Open Sans"/>
        </w:rPr>
        <w:t xml:space="preserve">, dvs. en legeerklæring som angir om fullmaktsgiveren er kommet i en slik tilstand at hun/han ikke lenger selv er i stand til å ivareta sine interesser, jf. vergemålsloven § 78. Slik legeerklæring kan fullmektigen innhente uten hinder av taushetsplikt. </w:t>
      </w:r>
    </w:p>
    <w:p w14:paraId="2D1876EC" w14:textId="77777777" w:rsidR="005D084A" w:rsidRPr="00FA2F72" w:rsidRDefault="005D084A" w:rsidP="00F11F42">
      <w:pPr>
        <w:rPr>
          <w:rFonts w:ascii="Open Sans" w:hAnsi="Open Sans" w:cs="Open Sans"/>
        </w:rPr>
      </w:pPr>
    </w:p>
    <w:p w14:paraId="461C5E10" w14:textId="77777777" w:rsidR="00F11F42" w:rsidRPr="00FA2F72" w:rsidRDefault="00F11F42" w:rsidP="00F11F42">
      <w:pPr>
        <w:rPr>
          <w:rFonts w:ascii="Open Sans" w:hAnsi="Open Sans" w:cs="Open Sans"/>
        </w:rPr>
      </w:pPr>
    </w:p>
    <w:p w14:paraId="49516DE5" w14:textId="48DB703C" w:rsidR="00F11F42" w:rsidRPr="00FA2F72" w:rsidRDefault="00F11F42" w:rsidP="00F11F42">
      <w:pPr>
        <w:rPr>
          <w:rFonts w:ascii="Open Sans" w:hAnsi="Open Sans" w:cs="Open Sans"/>
        </w:rPr>
      </w:pPr>
      <w:r w:rsidRPr="00FA2F72">
        <w:rPr>
          <w:rFonts w:ascii="Open Sans" w:hAnsi="Open Sans" w:cs="Open Sans"/>
          <w:b/>
        </w:rPr>
        <w:t>Hjemmelsgrunnlag:</w:t>
      </w:r>
      <w:r w:rsidRPr="00FA2F72">
        <w:rPr>
          <w:rFonts w:ascii="Open Sans" w:hAnsi="Open Sans" w:cs="Open Sans"/>
        </w:rPr>
        <w:t xml:space="preserve"> </w:t>
      </w:r>
      <w:r w:rsidR="005D1F15" w:rsidRPr="00FA2F72">
        <w:rPr>
          <w:rFonts w:ascii="Open Sans" w:hAnsi="Open Sans" w:cs="Open Sans"/>
        </w:rPr>
        <w:t>Det heter i vergemålsloven</w:t>
      </w:r>
      <w:r w:rsidRPr="00FA2F72">
        <w:rPr>
          <w:rFonts w:ascii="Open Sans" w:hAnsi="Open Sans" w:cs="Open Sans"/>
        </w:rPr>
        <w:t xml:space="preserve"> §§ 83, jf. 78 at </w:t>
      </w:r>
      <w:r w:rsidR="005D1F15" w:rsidRPr="00FA2F72">
        <w:rPr>
          <w:rFonts w:ascii="Open Sans" w:hAnsi="Open Sans" w:cs="Open Sans"/>
        </w:rPr>
        <w:t xml:space="preserve">en </w:t>
      </w:r>
      <w:r w:rsidRPr="00FA2F72">
        <w:rPr>
          <w:rFonts w:ascii="Open Sans" w:hAnsi="Open Sans" w:cs="Open Sans"/>
        </w:rPr>
        <w:t>fremtidsfullmakt trer i kraft når fullmaktsgiver «på grunn av sinnslidelse, herunder demens, eller alvorlig svekket helbred ikke lenger er i stand til å ivareta sine interesser</w:t>
      </w:r>
      <w:r w:rsidR="00C92508" w:rsidRPr="00FA2F72">
        <w:rPr>
          <w:rFonts w:ascii="Open Sans" w:hAnsi="Open Sans" w:cs="Open Sans"/>
        </w:rPr>
        <w:t xml:space="preserve"> innen de områdene som omfattes av fullmakten.»</w:t>
      </w:r>
    </w:p>
    <w:p w14:paraId="53F1BB1D" w14:textId="1EABDC4B" w:rsidR="00F11F42" w:rsidRDefault="00F11F42" w:rsidP="00F11F42">
      <w:pPr>
        <w:rPr>
          <w:rFonts w:ascii="Open Sans" w:hAnsi="Open Sans" w:cs="Open Sans"/>
        </w:rPr>
      </w:pPr>
    </w:p>
    <w:p w14:paraId="1ED63410" w14:textId="77777777" w:rsidR="00F11F42" w:rsidRDefault="00F11F42" w:rsidP="00F11F42">
      <w:pPr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11F42" w:rsidRPr="00F10E6B" w14:paraId="55D0FB0D" w14:textId="77777777" w:rsidTr="009F4B91">
        <w:trPr>
          <w:trHeight w:val="6751"/>
        </w:trPr>
        <w:tc>
          <w:tcPr>
            <w:tcW w:w="9622" w:type="dxa"/>
          </w:tcPr>
          <w:p w14:paraId="1A980A54" w14:textId="6A851249" w:rsidR="00F11F42" w:rsidRPr="00F10E6B" w:rsidRDefault="00F11F42" w:rsidP="009F4B91">
            <w:pPr>
              <w:rPr>
                <w:rFonts w:ascii="Open Sans" w:hAnsi="Open Sans" w:cs="Open Sans"/>
                <w:b/>
              </w:rPr>
            </w:pPr>
            <w:r w:rsidRPr="00F10E6B">
              <w:rPr>
                <w:rFonts w:ascii="Open Sans" w:hAnsi="Open Sans" w:cs="Open Sans"/>
                <w:b/>
              </w:rPr>
              <w:lastRenderedPageBreak/>
              <w:t>Legens vurdering:</w:t>
            </w:r>
            <w:r>
              <w:rPr>
                <w:rFonts w:ascii="Open Sans" w:hAnsi="Open Sans" w:cs="Open Sans"/>
                <w:b/>
              </w:rPr>
              <w:t xml:space="preserve"> (</w:t>
            </w:r>
            <w:r w:rsidRPr="005D1F15">
              <w:rPr>
                <w:rFonts w:ascii="Open Sans" w:hAnsi="Open Sans" w:cs="Open Sans"/>
                <w:b/>
                <w:color w:val="FF0000"/>
              </w:rPr>
              <w:t>husk dato)</w:t>
            </w:r>
          </w:p>
        </w:tc>
      </w:tr>
    </w:tbl>
    <w:p w14:paraId="4D3C06F3" w14:textId="77777777" w:rsidR="00F11F42" w:rsidRDefault="00F11F42" w:rsidP="00F11F42">
      <w:pPr>
        <w:rPr>
          <w:rFonts w:ascii="Open Sans" w:hAnsi="Open Sans" w:cs="Open Sans"/>
        </w:rPr>
      </w:pPr>
    </w:p>
    <w:p w14:paraId="12E38154" w14:textId="77777777" w:rsidR="00F11F42" w:rsidRDefault="00F11F42" w:rsidP="00F11F4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Denne legeerklæringen skal vedlegges søknadsskjema: GA – 8046 B som finnes på </w:t>
      </w:r>
      <w:hyperlink r:id="rId8" w:history="1">
        <w:r w:rsidRPr="00CD2DDA">
          <w:rPr>
            <w:rStyle w:val="Hyperkobling"/>
            <w:rFonts w:ascii="Open Sans" w:hAnsi="Open Sans" w:cs="Open Sans"/>
          </w:rPr>
          <w:t>www.vergemal.no</w:t>
        </w:r>
      </w:hyperlink>
    </w:p>
    <w:p w14:paraId="3CE54051" w14:textId="77777777" w:rsidR="00F11F42" w:rsidRPr="0058573B" w:rsidRDefault="00F11F42" w:rsidP="00F11F42">
      <w:pPr>
        <w:rPr>
          <w:rFonts w:ascii="Open Sans" w:hAnsi="Open Sans" w:cs="Open Sans"/>
        </w:rPr>
      </w:pPr>
    </w:p>
    <w:p w14:paraId="41E1443C" w14:textId="1810F7BA" w:rsidR="00F11F42" w:rsidRPr="0058573B" w:rsidRDefault="00F11F42" w:rsidP="00F11F42">
      <w:pPr>
        <w:rPr>
          <w:rFonts w:ascii="Open Sans" w:hAnsi="Open Sans" w:cs="Open Sans"/>
          <w:b/>
          <w:szCs w:val="22"/>
        </w:rPr>
      </w:pPr>
      <w:r w:rsidRPr="0058573B">
        <w:rPr>
          <w:rFonts w:ascii="Open Sans" w:hAnsi="Open Sans" w:cs="Open Sans"/>
          <w:b/>
          <w:szCs w:val="22"/>
        </w:rPr>
        <w:t>Det er fullmektigen</w:t>
      </w:r>
      <w:r>
        <w:rPr>
          <w:rFonts w:ascii="Open Sans" w:hAnsi="Open Sans" w:cs="Open Sans"/>
          <w:b/>
          <w:szCs w:val="22"/>
        </w:rPr>
        <w:t xml:space="preserve"> i henhold til fremtidsfullmakten</w:t>
      </w:r>
      <w:r w:rsidRPr="0058573B">
        <w:rPr>
          <w:rFonts w:ascii="Open Sans" w:hAnsi="Open Sans" w:cs="Open Sans"/>
          <w:b/>
          <w:szCs w:val="22"/>
        </w:rPr>
        <w:t xml:space="preserve"> som skal sende søknaden til </w:t>
      </w:r>
      <w:r w:rsidR="007B7848">
        <w:rPr>
          <w:rFonts w:ascii="Open Sans" w:hAnsi="Open Sans" w:cs="Open Sans"/>
          <w:b/>
          <w:szCs w:val="22"/>
        </w:rPr>
        <w:t>Statsforvalteren</w:t>
      </w:r>
      <w:r w:rsidRPr="0058573B">
        <w:rPr>
          <w:rFonts w:ascii="Open Sans" w:hAnsi="Open Sans" w:cs="Open Sans"/>
          <w:b/>
          <w:szCs w:val="22"/>
        </w:rPr>
        <w:t xml:space="preserve">, ikke legen. Dette </w:t>
      </w:r>
      <w:proofErr w:type="gramStart"/>
      <w:r w:rsidRPr="0058573B">
        <w:rPr>
          <w:rFonts w:ascii="Open Sans" w:hAnsi="Open Sans" w:cs="Open Sans"/>
          <w:b/>
          <w:szCs w:val="22"/>
        </w:rPr>
        <w:t>fremgår</w:t>
      </w:r>
      <w:proofErr w:type="gramEnd"/>
      <w:r w:rsidRPr="0058573B">
        <w:rPr>
          <w:rFonts w:ascii="Open Sans" w:hAnsi="Open Sans" w:cs="Open Sans"/>
          <w:b/>
          <w:szCs w:val="22"/>
        </w:rPr>
        <w:t xml:space="preserve"> av vergemålsloven 84.</w:t>
      </w:r>
    </w:p>
    <w:p w14:paraId="7A037F58" w14:textId="77777777" w:rsidR="00F11F42" w:rsidRDefault="00F11F42" w:rsidP="00F11F42">
      <w:pPr>
        <w:rPr>
          <w:szCs w:val="22"/>
        </w:rPr>
      </w:pPr>
    </w:p>
    <w:p w14:paraId="73395318" w14:textId="77777777" w:rsidR="00F11F42" w:rsidRPr="00251A5E" w:rsidRDefault="00F11F42" w:rsidP="00F11F42">
      <w:pPr>
        <w:rPr>
          <w:szCs w:val="22"/>
        </w:rPr>
      </w:pPr>
      <w:bookmarkStart w:id="0" w:name="KopiTilTabell"/>
      <w:bookmarkEnd w:id="0"/>
    </w:p>
    <w:p w14:paraId="3DF6C9D5" w14:textId="77777777" w:rsidR="00890B16" w:rsidRDefault="00890B16"/>
    <w:sectPr w:rsidR="00890B16" w:rsidSect="00633DC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74" w:right="1134" w:bottom="1134" w:left="1134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C861" w14:textId="77777777" w:rsidR="00F11F42" w:rsidRDefault="00F11F42" w:rsidP="00F11F42">
      <w:r>
        <w:separator/>
      </w:r>
    </w:p>
  </w:endnote>
  <w:endnote w:type="continuationSeparator" w:id="0">
    <w:p w14:paraId="25F53518" w14:textId="77777777" w:rsidR="00F11F42" w:rsidRDefault="00F11F42" w:rsidP="00F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6587" w14:textId="77777777" w:rsidR="000D6844" w:rsidRPr="00633DCB" w:rsidRDefault="007B7848" w:rsidP="00633DCB">
    <w:pPr>
      <w:pStyle w:val="Bunntekst"/>
      <w:jc w:val="right"/>
      <w:rPr>
        <w:sz w:val="18"/>
        <w:szCs w:val="18"/>
      </w:rPr>
    </w:pPr>
    <w:r w:rsidRPr="00633DCB">
      <w:rPr>
        <w:sz w:val="18"/>
        <w:szCs w:val="18"/>
      </w:rPr>
      <w:t xml:space="preserve">Side </w:t>
    </w:r>
    <w:r w:rsidRPr="00633DCB">
      <w:rPr>
        <w:b/>
        <w:sz w:val="18"/>
        <w:szCs w:val="18"/>
      </w:rPr>
      <w:fldChar w:fldCharType="begin"/>
    </w:r>
    <w:r w:rsidRPr="00633DCB">
      <w:rPr>
        <w:b/>
        <w:sz w:val="18"/>
        <w:szCs w:val="18"/>
      </w:rPr>
      <w:instrText>PAGE  \* Arabic  \* MERGEFORMAT</w:instrText>
    </w:r>
    <w:r w:rsidRPr="00633DC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633DCB">
      <w:rPr>
        <w:b/>
        <w:sz w:val="18"/>
        <w:szCs w:val="18"/>
      </w:rPr>
      <w:fldChar w:fldCharType="end"/>
    </w:r>
    <w:r w:rsidRPr="00633DCB">
      <w:rPr>
        <w:sz w:val="18"/>
        <w:szCs w:val="18"/>
      </w:rPr>
      <w:t xml:space="preserve"> av </w:t>
    </w:r>
    <w:r w:rsidR="00FA2F72">
      <w:fldChar w:fldCharType="begin"/>
    </w:r>
    <w:r w:rsidR="00FA2F72">
      <w:instrText>NUMPAGES  \* Arabic  \* MERGEFORMAT</w:instrText>
    </w:r>
    <w:r w:rsidR="00FA2F72">
      <w:fldChar w:fldCharType="separate"/>
    </w:r>
    <w:r w:rsidRPr="0092377F">
      <w:rPr>
        <w:b/>
        <w:noProof/>
        <w:sz w:val="18"/>
        <w:szCs w:val="18"/>
      </w:rPr>
      <w:t>2</w:t>
    </w:r>
    <w:r w:rsidR="00FA2F72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91A1" w14:textId="77777777" w:rsidR="00BF33CE" w:rsidRDefault="00FA2F72" w:rsidP="00BF33CE">
    <w:pPr>
      <w:pStyle w:val="Listeavsnitt"/>
      <w:rPr>
        <w:sz w:val="20"/>
        <w:szCs w:val="20"/>
      </w:rPr>
    </w:pPr>
  </w:p>
  <w:p w14:paraId="7B8E7CFD" w14:textId="22B966DA" w:rsidR="00F10E6B" w:rsidRDefault="007B7848" w:rsidP="00BF33CE">
    <w:pPr>
      <w:pStyle w:val="Listeavsnitt"/>
      <w:rPr>
        <w:sz w:val="22"/>
        <w:szCs w:val="22"/>
      </w:rPr>
    </w:pPr>
    <w:r>
      <w:rPr>
        <w:sz w:val="22"/>
        <w:szCs w:val="22"/>
      </w:rPr>
      <w:t xml:space="preserve">For mer informasjon se </w:t>
    </w:r>
    <w:r w:rsidR="00F11F42">
      <w:rPr>
        <w:sz w:val="22"/>
        <w:szCs w:val="22"/>
      </w:rPr>
      <w:t>Statsforvalteren</w:t>
    </w:r>
    <w:r>
      <w:rPr>
        <w:sz w:val="22"/>
        <w:szCs w:val="22"/>
      </w:rPr>
      <w:t xml:space="preserve"> i Rogaland sine nettsider om fremtidsfullmakt:</w:t>
    </w:r>
  </w:p>
  <w:p w14:paraId="40891AC8" w14:textId="46DEB1D8" w:rsidR="00F11F42" w:rsidRDefault="00FA2F72" w:rsidP="00BF33CE">
    <w:pPr>
      <w:ind w:left="720"/>
    </w:pPr>
    <w:hyperlink r:id="rId1" w:history="1">
      <w:r w:rsidR="00F11F42" w:rsidRPr="00D41ED6">
        <w:rPr>
          <w:rStyle w:val="Hyperkobling"/>
        </w:rPr>
        <w:t>https://www.statsforvalteren.no/nn/Rogaland/Verjemal/framtidsfullmakt/</w:t>
      </w:r>
    </w:hyperlink>
  </w:p>
  <w:p w14:paraId="44A33DAD" w14:textId="42002303" w:rsidR="00AE12D2" w:rsidRDefault="007B7848" w:rsidP="00BF33CE">
    <w:pPr>
      <w:ind w:left="720"/>
      <w:rPr>
        <w:szCs w:val="22"/>
      </w:rPr>
    </w:pPr>
    <w:r>
      <w:rPr>
        <w:szCs w:val="22"/>
      </w:rPr>
      <w:t xml:space="preserve">Telefon: 51 56 87 00, E-post: </w:t>
    </w:r>
    <w:r w:rsidR="00F11F42">
      <w:rPr>
        <w:szCs w:val="22"/>
      </w:rPr>
      <w:t>sfropost@statsforvalteren.no</w:t>
    </w:r>
  </w:p>
  <w:p w14:paraId="4581FD8C" w14:textId="77777777" w:rsidR="000D6844" w:rsidRPr="0058573B" w:rsidRDefault="00FA2F72" w:rsidP="0058573B">
    <w:pPr>
      <w:rPr>
        <w:szCs w:val="22"/>
      </w:rPr>
    </w:pPr>
    <w:bookmarkStart w:id="1" w:name="SAKSBEHEMAIL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F814" w14:textId="77777777" w:rsidR="00F11F42" w:rsidRDefault="00F11F42" w:rsidP="00F11F42">
      <w:r>
        <w:separator/>
      </w:r>
    </w:p>
  </w:footnote>
  <w:footnote w:type="continuationSeparator" w:id="0">
    <w:p w14:paraId="03E227D7" w14:textId="77777777" w:rsidR="00F11F42" w:rsidRDefault="00F11F42" w:rsidP="00F1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51DF" w14:textId="77777777" w:rsidR="007F1DA9" w:rsidRDefault="007B7848" w:rsidP="009E28C8">
    <w:pPr>
      <w:pStyle w:val="Toppteks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C0133D5" wp14:editId="652E5F8C">
              <wp:simplePos x="0" y="0"/>
              <wp:positionH relativeFrom="column">
                <wp:posOffset>-631190</wp:posOffset>
              </wp:positionH>
              <wp:positionV relativeFrom="page">
                <wp:posOffset>3778249</wp:posOffset>
              </wp:positionV>
              <wp:extent cx="144145" cy="0"/>
              <wp:effectExtent l="0" t="0" r="27305" b="19050"/>
              <wp:wrapThrough wrapText="bothSides">
                <wp:wrapPolygon edited="0">
                  <wp:start x="0" y="-1"/>
                  <wp:lineTo x="0" y="-1"/>
                  <wp:lineTo x="22837" y="-1"/>
                  <wp:lineTo x="22837" y="-1"/>
                  <wp:lineTo x="0" y="-1"/>
                </wp:wrapPolygon>
              </wp:wrapThrough>
              <wp:docPr id="7" name="Rett linj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80A63E" id="Rett linje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page" from="-49.7pt,297.5pt" to="-38.3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" strokeweight=".5pt">
              <w10:wrap type="through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1A31" w14:textId="77777777" w:rsidR="00F11F42" w:rsidRDefault="00F11F42">
    <w:pPr>
      <w:pStyle w:val="Topptekst"/>
    </w:pPr>
  </w:p>
  <w:p w14:paraId="7A28B9FD" w14:textId="7266780F" w:rsidR="00BE5DBF" w:rsidRDefault="007B7848">
    <w:pPr>
      <w:pStyle w:val="Toppteks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0B14D02" wp14:editId="18877C36">
              <wp:simplePos x="0" y="0"/>
              <wp:positionH relativeFrom="column">
                <wp:posOffset>4865370</wp:posOffset>
              </wp:positionH>
              <wp:positionV relativeFrom="paragraph">
                <wp:posOffset>2547619</wp:posOffset>
              </wp:positionV>
              <wp:extent cx="1432560" cy="0"/>
              <wp:effectExtent l="0" t="0" r="34290" b="190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32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2CA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83.1pt;margin-top:200.6pt;width:112.8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hzywEAAHwDAAAOAAAAZHJzL2Uyb0RvYy54bWysU02P0zAQvSPxHyzfadouXS1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65112B7" wp14:editId="6F47A190">
              <wp:simplePos x="0" y="0"/>
              <wp:positionH relativeFrom="column">
                <wp:posOffset>4872990</wp:posOffset>
              </wp:positionH>
              <wp:positionV relativeFrom="paragraph">
                <wp:posOffset>2029459</wp:posOffset>
              </wp:positionV>
              <wp:extent cx="1432560" cy="0"/>
              <wp:effectExtent l="0" t="0" r="3429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32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C0EB2" id="AutoShape 7" o:spid="_x0000_s1026" type="#_x0000_t32" style="position:absolute;margin-left:383.7pt;margin-top:159.8pt;width:112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Wt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040"/>
    <w:multiLevelType w:val="hybridMultilevel"/>
    <w:tmpl w:val="37C01B12"/>
    <w:lvl w:ilvl="0" w:tplc="02B8B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44B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0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22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8E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A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BE1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A0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22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236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42"/>
    <w:rsid w:val="004B33AE"/>
    <w:rsid w:val="005D084A"/>
    <w:rsid w:val="005D1F15"/>
    <w:rsid w:val="006A41AF"/>
    <w:rsid w:val="007B7848"/>
    <w:rsid w:val="00890B16"/>
    <w:rsid w:val="00907495"/>
    <w:rsid w:val="00C92508"/>
    <w:rsid w:val="00CC63AE"/>
    <w:rsid w:val="00F11F42"/>
    <w:rsid w:val="00F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69D21"/>
  <w15:chartTrackingRefBased/>
  <w15:docId w15:val="{943EFB7E-BCDC-4A6D-A437-05B7DEB1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42"/>
    <w:pPr>
      <w:spacing w:after="0" w:line="240" w:lineRule="auto"/>
    </w:pPr>
    <w:rPr>
      <w:rFonts w:ascii="Times New Roman" w:eastAsia="MS Mincho" w:hAnsi="Times New Roman" w:cs="Times New Roman"/>
      <w:szCs w:val="24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11F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1F42"/>
    <w:rPr>
      <w:rFonts w:ascii="Times New Roman" w:eastAsia="MS Mincho" w:hAnsi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11F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1F42"/>
    <w:rPr>
      <w:rFonts w:ascii="Times New Roman" w:eastAsia="MS Mincho" w:hAnsi="Times New Roman" w:cs="Times New Roman"/>
      <w:szCs w:val="24"/>
      <w:lang w:eastAsia="nb-NO"/>
    </w:rPr>
  </w:style>
  <w:style w:type="character" w:styleId="Hyperkobling">
    <w:name w:val="Hyperlink"/>
    <w:uiPriority w:val="99"/>
    <w:unhideWhenUsed/>
    <w:rsid w:val="00F11F42"/>
    <w:rPr>
      <w:color w:val="0000FF"/>
      <w:u w:val="single"/>
    </w:rPr>
  </w:style>
  <w:style w:type="paragraph" w:customStyle="1" w:styleId="Adresse">
    <w:name w:val="Adresse"/>
    <w:basedOn w:val="Normal"/>
    <w:qFormat/>
    <w:rsid w:val="00F11F42"/>
    <w:pPr>
      <w:spacing w:line="200" w:lineRule="exact"/>
    </w:pPr>
    <w:rPr>
      <w:sz w:val="16"/>
      <w:szCs w:val="16"/>
    </w:rPr>
  </w:style>
  <w:style w:type="table" w:styleId="Tabellrutenett">
    <w:name w:val="Table Grid"/>
    <w:basedOn w:val="Vanligtabell"/>
    <w:uiPriority w:val="59"/>
    <w:rsid w:val="00F11F4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1F42"/>
    <w:pPr>
      <w:ind w:left="720"/>
    </w:pPr>
    <w:rPr>
      <w:rFonts w:eastAsiaTheme="minorHAnsi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11F42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5D0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gemal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atsforvalteren.no/nn/Rogaland/Verjemal/framtidsfullmak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Kalvatn, Eivind</dc:creator>
  <cp:keywords/>
  <dc:description/>
  <cp:lastModifiedBy>Kalvatn, Eivind</cp:lastModifiedBy>
  <cp:revision>2</cp:revision>
  <dcterms:created xsi:type="dcterms:W3CDTF">2022-11-17T13:17:00Z</dcterms:created>
  <dcterms:modified xsi:type="dcterms:W3CDTF">2022-11-17T13:17:00Z</dcterms:modified>
</cp:coreProperties>
</file>