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35F5" w14:textId="79AFB112" w:rsidR="00340D32" w:rsidRPr="00C302B7" w:rsidRDefault="00B301B8" w:rsidP="00B301B8">
      <w:pPr>
        <w:pStyle w:val="Overskrift1"/>
        <w:spacing w:line="240" w:lineRule="auto"/>
        <w:rPr>
          <w:rFonts w:ascii="Open Sans" w:hAnsi="Open Sans" w:cs="Open Sans"/>
          <w:b/>
          <w:bCs/>
          <w:color w:val="auto"/>
          <w:sz w:val="24"/>
          <w:szCs w:val="24"/>
        </w:rPr>
      </w:pPr>
      <w:r w:rsidRPr="00C302B7">
        <w:rPr>
          <w:rFonts w:ascii="Open Sans" w:hAnsi="Open Sans" w:cs="Open Sans"/>
          <w:b/>
          <w:bCs/>
          <w:color w:val="auto"/>
          <w:sz w:val="24"/>
          <w:szCs w:val="24"/>
        </w:rPr>
        <w:t xml:space="preserve">                                         </w:t>
      </w:r>
      <w:r w:rsidR="00340D32" w:rsidRPr="00C302B7">
        <w:rPr>
          <w:rFonts w:ascii="Open Sans" w:hAnsi="Open Sans" w:cs="Open Sans"/>
          <w:b/>
          <w:bCs/>
          <w:color w:val="auto"/>
          <w:sz w:val="24"/>
          <w:szCs w:val="24"/>
        </w:rPr>
        <w:t>Jordleieavtale</w:t>
      </w:r>
    </w:p>
    <w:p w14:paraId="74AED6EF" w14:textId="77777777" w:rsidR="00340D32" w:rsidRPr="009B25BB" w:rsidRDefault="00340D32" w:rsidP="00340D32">
      <w:pPr>
        <w:spacing w:line="240" w:lineRule="auto"/>
        <w:rPr>
          <w:rFonts w:ascii="Open Sans" w:hAnsi="Open Sans" w:cs="Open Sans"/>
          <w:sz w:val="20"/>
          <w:szCs w:val="20"/>
        </w:rPr>
      </w:pPr>
    </w:p>
    <w:p w14:paraId="7BE669D0" w14:textId="77777777" w:rsidR="00804428" w:rsidRPr="009B25BB" w:rsidRDefault="00804428" w:rsidP="00340D32">
      <w:pPr>
        <w:spacing w:line="240" w:lineRule="auto"/>
        <w:rPr>
          <w:rFonts w:ascii="Open Sans" w:hAnsi="Open Sans" w:cs="Open Sans"/>
          <w:sz w:val="20"/>
          <w:szCs w:val="20"/>
        </w:rPr>
      </w:pPr>
    </w:p>
    <w:p w14:paraId="72789458"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b/>
          <w:sz w:val="20"/>
          <w:szCs w:val="20"/>
        </w:rPr>
        <w:t>1. Avtalens parter og omfang</w:t>
      </w:r>
    </w:p>
    <w:p w14:paraId="16DFE82F" w14:textId="77777777" w:rsidR="00340D32" w:rsidRPr="009B25BB" w:rsidRDefault="00340D32" w:rsidP="00340D32">
      <w:pPr>
        <w:pStyle w:val="Topptekst"/>
        <w:tabs>
          <w:tab w:val="left" w:pos="708"/>
        </w:tabs>
        <w:rPr>
          <w:rFonts w:ascii="Open Sans" w:hAnsi="Open Sans" w:cs="Open Sans"/>
          <w:sz w:val="20"/>
          <w:szCs w:val="20"/>
        </w:rPr>
      </w:pPr>
    </w:p>
    <w:p w14:paraId="26DB226D" w14:textId="77777777" w:rsidR="00340D32" w:rsidRPr="009B25BB" w:rsidRDefault="00340D32" w:rsidP="00340D32">
      <w:pPr>
        <w:pStyle w:val="Topptekst"/>
        <w:tabs>
          <w:tab w:val="left" w:pos="708"/>
        </w:tabs>
        <w:rPr>
          <w:rFonts w:ascii="Open Sans" w:hAnsi="Open Sans" w:cs="Open Sans"/>
          <w:sz w:val="20"/>
          <w:szCs w:val="20"/>
        </w:rPr>
      </w:pPr>
      <w:r w:rsidRPr="009B25BB">
        <w:rPr>
          <w:rFonts w:ascii="Open Sans" w:hAnsi="Open Sans" w:cs="Open Sans"/>
          <w:sz w:val="20"/>
          <w:szCs w:val="20"/>
        </w:rPr>
        <w:t>Mellom (navn</w:t>
      </w:r>
      <w:proofErr w:type="gramStart"/>
      <w:r w:rsidRPr="009B25BB">
        <w:rPr>
          <w:rFonts w:ascii="Open Sans" w:hAnsi="Open Sans" w:cs="Open Sans"/>
          <w:sz w:val="20"/>
          <w:szCs w:val="20"/>
        </w:rPr>
        <w:t>)…</w:t>
      </w:r>
      <w:proofErr w:type="gramEnd"/>
      <w:r w:rsidRPr="009B25BB">
        <w:rPr>
          <w:rFonts w:ascii="Open Sans" w:hAnsi="Open Sans" w:cs="Open Sans"/>
          <w:sz w:val="20"/>
          <w:szCs w:val="20"/>
        </w:rPr>
        <w:t>………………………………………………………som eier</w:t>
      </w:r>
    </w:p>
    <w:p w14:paraId="3FC470C9"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w:t>
      </w:r>
    </w:p>
    <w:p w14:paraId="6E27A9E8"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(adresse</w:t>
      </w:r>
      <w:proofErr w:type="gramStart"/>
      <w:r w:rsidRPr="009B25BB">
        <w:rPr>
          <w:rFonts w:ascii="Open Sans" w:hAnsi="Open Sans" w:cs="Open Sans"/>
          <w:sz w:val="20"/>
          <w:szCs w:val="20"/>
        </w:rPr>
        <w:t>)…</w:t>
      </w:r>
      <w:proofErr w:type="gramEnd"/>
      <w:r w:rsidRPr="009B25BB">
        <w:rPr>
          <w:rFonts w:ascii="Open Sans" w:hAnsi="Open Sans" w:cs="Open Sans"/>
          <w:sz w:val="20"/>
          <w:szCs w:val="20"/>
        </w:rPr>
        <w:t>……………………………………………………………………</w:t>
      </w:r>
    </w:p>
    <w:p w14:paraId="02AE0FCA" w14:textId="77777777" w:rsidR="00340D32" w:rsidRPr="009B25BB" w:rsidRDefault="00340D32" w:rsidP="00340D32">
      <w:pPr>
        <w:spacing w:after="0" w:line="240" w:lineRule="auto"/>
        <w:rPr>
          <w:rFonts w:ascii="Open Sans" w:hAnsi="Open Sans" w:cs="Open Sans"/>
          <w:sz w:val="20"/>
          <w:szCs w:val="20"/>
        </w:rPr>
      </w:pPr>
    </w:p>
    <w:p w14:paraId="6AA05813"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(telefon</w:t>
      </w:r>
      <w:proofErr w:type="gramStart"/>
      <w:r w:rsidRPr="009B25BB">
        <w:rPr>
          <w:rFonts w:ascii="Open Sans" w:hAnsi="Open Sans" w:cs="Open Sans"/>
          <w:sz w:val="20"/>
          <w:szCs w:val="20"/>
        </w:rPr>
        <w:t>)…</w:t>
      </w:r>
      <w:proofErr w:type="gramEnd"/>
      <w:r w:rsidRPr="009B25BB">
        <w:rPr>
          <w:rFonts w:ascii="Open Sans" w:hAnsi="Open Sans" w:cs="Open Sans"/>
          <w:sz w:val="20"/>
          <w:szCs w:val="20"/>
        </w:rPr>
        <w:t>……………(e-postadresse)………………………………………</w:t>
      </w:r>
    </w:p>
    <w:p w14:paraId="245FCABD"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w:t>
      </w:r>
    </w:p>
    <w:p w14:paraId="09F18C7B"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og</w:t>
      </w:r>
    </w:p>
    <w:p w14:paraId="12A6F9AB" w14:textId="77777777" w:rsidR="00340D32" w:rsidRPr="009B25BB" w:rsidRDefault="00340D32" w:rsidP="00340D32">
      <w:pPr>
        <w:pStyle w:val="Topptekst"/>
        <w:tabs>
          <w:tab w:val="left" w:pos="708"/>
        </w:tabs>
        <w:rPr>
          <w:rFonts w:ascii="Open Sans" w:hAnsi="Open Sans" w:cs="Open Sans"/>
          <w:sz w:val="20"/>
          <w:szCs w:val="20"/>
        </w:rPr>
      </w:pPr>
      <w:r w:rsidRPr="009B25BB">
        <w:rPr>
          <w:rFonts w:ascii="Open Sans" w:hAnsi="Open Sans" w:cs="Open Sans"/>
          <w:sz w:val="20"/>
          <w:szCs w:val="20"/>
        </w:rPr>
        <w:t xml:space="preserve">             (navn</w:t>
      </w:r>
      <w:proofErr w:type="gramStart"/>
      <w:r w:rsidRPr="009B25BB">
        <w:rPr>
          <w:rFonts w:ascii="Open Sans" w:hAnsi="Open Sans" w:cs="Open Sans"/>
          <w:sz w:val="20"/>
          <w:szCs w:val="20"/>
        </w:rPr>
        <w:t>)…</w:t>
      </w:r>
      <w:proofErr w:type="gramEnd"/>
      <w:r w:rsidRPr="009B25BB">
        <w:rPr>
          <w:rFonts w:ascii="Open Sans" w:hAnsi="Open Sans" w:cs="Open Sans"/>
          <w:sz w:val="20"/>
          <w:szCs w:val="20"/>
        </w:rPr>
        <w:t xml:space="preserve">………………………………………………………som leier                                                                </w:t>
      </w:r>
    </w:p>
    <w:p w14:paraId="2AC4C454" w14:textId="77777777" w:rsidR="00340D32" w:rsidRPr="009B25BB" w:rsidRDefault="00340D32" w:rsidP="00340D32">
      <w:pPr>
        <w:pStyle w:val="Topptekst"/>
        <w:tabs>
          <w:tab w:val="left" w:pos="708"/>
        </w:tabs>
        <w:rPr>
          <w:rFonts w:ascii="Open Sans" w:hAnsi="Open Sans" w:cs="Open Sans"/>
          <w:sz w:val="20"/>
          <w:szCs w:val="20"/>
        </w:rPr>
      </w:pPr>
      <w:r w:rsidRPr="009B25BB">
        <w:rPr>
          <w:rFonts w:ascii="Open Sans" w:hAnsi="Open Sans" w:cs="Open Sans"/>
          <w:sz w:val="20"/>
          <w:szCs w:val="20"/>
        </w:rPr>
        <w:t xml:space="preserve">                                          </w:t>
      </w:r>
    </w:p>
    <w:p w14:paraId="59AC8EA0"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(adresse</w:t>
      </w:r>
      <w:proofErr w:type="gramStart"/>
      <w:r w:rsidRPr="009B25BB">
        <w:rPr>
          <w:rFonts w:ascii="Open Sans" w:hAnsi="Open Sans" w:cs="Open Sans"/>
          <w:sz w:val="20"/>
          <w:szCs w:val="20"/>
        </w:rPr>
        <w:t>)…</w:t>
      </w:r>
      <w:proofErr w:type="gramEnd"/>
      <w:r w:rsidRPr="009B25BB">
        <w:rPr>
          <w:rFonts w:ascii="Open Sans" w:hAnsi="Open Sans" w:cs="Open Sans"/>
          <w:sz w:val="20"/>
          <w:szCs w:val="20"/>
        </w:rPr>
        <w:t>………………………………………………………………………</w:t>
      </w:r>
    </w:p>
    <w:p w14:paraId="4BE86E3C"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w:t>
      </w:r>
    </w:p>
    <w:p w14:paraId="2ED9D308"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(telefon</w:t>
      </w:r>
      <w:proofErr w:type="gramStart"/>
      <w:r w:rsidRPr="009B25BB">
        <w:rPr>
          <w:rFonts w:ascii="Open Sans" w:hAnsi="Open Sans" w:cs="Open Sans"/>
          <w:sz w:val="20"/>
          <w:szCs w:val="20"/>
        </w:rPr>
        <w:t>)…</w:t>
      </w:r>
      <w:proofErr w:type="gramEnd"/>
      <w:r w:rsidRPr="009B25BB">
        <w:rPr>
          <w:rFonts w:ascii="Open Sans" w:hAnsi="Open Sans" w:cs="Open Sans"/>
          <w:sz w:val="20"/>
          <w:szCs w:val="20"/>
        </w:rPr>
        <w:t xml:space="preserve">……………(e-postadresse)…..............……………………………..               </w:t>
      </w:r>
    </w:p>
    <w:p w14:paraId="7581AE93"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w:t>
      </w:r>
    </w:p>
    <w:p w14:paraId="0B1320FC" w14:textId="50B77201"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er det inngått avtale om leie av følgende arealer på (gnr/bnr/kommune)</w:t>
      </w:r>
    </w:p>
    <w:p w14:paraId="77E52674" w14:textId="77777777" w:rsidR="00340D32" w:rsidRPr="009B25BB" w:rsidRDefault="00340D32" w:rsidP="00340D32">
      <w:pPr>
        <w:spacing w:after="0" w:line="240" w:lineRule="auto"/>
        <w:rPr>
          <w:rFonts w:ascii="Open Sans" w:hAnsi="Open Sans" w:cs="Open Sans"/>
          <w:sz w:val="20"/>
          <w:szCs w:val="20"/>
        </w:rPr>
      </w:pPr>
    </w:p>
    <w:p w14:paraId="2D013836"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w:t>
      </w:r>
    </w:p>
    <w:p w14:paraId="22D64410" w14:textId="77777777" w:rsidR="00340D32" w:rsidRPr="009B25BB" w:rsidRDefault="00340D32" w:rsidP="00340D32">
      <w:pPr>
        <w:spacing w:after="0" w:line="240" w:lineRule="auto"/>
        <w:rPr>
          <w:rFonts w:ascii="Open Sans" w:hAnsi="Open Sans" w:cs="Open Sans"/>
          <w:sz w:val="20"/>
          <w:szCs w:val="20"/>
        </w:rPr>
      </w:pPr>
    </w:p>
    <w:p w14:paraId="10FDE87E" w14:textId="77777777" w:rsidR="00340D32" w:rsidRPr="009B25BB" w:rsidRDefault="00340D32" w:rsidP="00340D32">
      <w:pPr>
        <w:spacing w:after="0" w:line="240" w:lineRule="auto"/>
        <w:rPr>
          <w:rFonts w:ascii="Open Sans" w:hAnsi="Open Sans" w:cs="Open Sans"/>
          <w:sz w:val="20"/>
          <w:szCs w:val="20"/>
        </w:rPr>
      </w:pPr>
    </w:p>
    <w:tbl>
      <w:tblPr>
        <w:tblW w:w="5817" w:type="dxa"/>
        <w:tblInd w:w="416" w:type="dxa"/>
        <w:tblLayout w:type="fixed"/>
        <w:tblCellMar>
          <w:left w:w="10" w:type="dxa"/>
          <w:right w:w="10" w:type="dxa"/>
        </w:tblCellMar>
        <w:tblLook w:val="04A0" w:firstRow="1" w:lastRow="0" w:firstColumn="1" w:lastColumn="0" w:noHBand="0" w:noVBand="1"/>
      </w:tblPr>
      <w:tblGrid>
        <w:gridCol w:w="3689"/>
        <w:gridCol w:w="2128"/>
      </w:tblGrid>
      <w:tr w:rsidR="00340D32" w:rsidRPr="009B25BB" w14:paraId="4CB7C7A6" w14:textId="77777777" w:rsidTr="006F5486">
        <w:trPr>
          <w:trHeight w:val="287"/>
        </w:trPr>
        <w:tc>
          <w:tcPr>
            <w:tcW w:w="3689" w:type="dxa"/>
            <w:tcBorders>
              <w:top w:val="double" w:sz="4" w:space="0" w:color="000000"/>
              <w:left w:val="double" w:sz="4" w:space="0" w:color="000000"/>
              <w:bottom w:val="double" w:sz="4" w:space="0" w:color="000000"/>
              <w:right w:val="double" w:sz="4" w:space="0" w:color="000000"/>
            </w:tcBorders>
            <w:tcMar>
              <w:top w:w="0" w:type="dxa"/>
              <w:left w:w="70" w:type="dxa"/>
              <w:bottom w:w="0" w:type="dxa"/>
              <w:right w:w="70" w:type="dxa"/>
            </w:tcMar>
            <w:hideMark/>
          </w:tcPr>
          <w:p w14:paraId="77CCD29B"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Arealslag</w:t>
            </w:r>
          </w:p>
        </w:tc>
        <w:tc>
          <w:tcPr>
            <w:tcW w:w="2128" w:type="dxa"/>
            <w:tcBorders>
              <w:top w:val="double" w:sz="4" w:space="0" w:color="000000"/>
              <w:left w:val="nil"/>
              <w:bottom w:val="double" w:sz="4" w:space="0" w:color="000000"/>
              <w:right w:val="double" w:sz="4" w:space="0" w:color="000000"/>
            </w:tcBorders>
            <w:tcMar>
              <w:top w:w="0" w:type="dxa"/>
              <w:left w:w="70" w:type="dxa"/>
              <w:bottom w:w="0" w:type="dxa"/>
              <w:right w:w="70" w:type="dxa"/>
            </w:tcMar>
            <w:hideMark/>
          </w:tcPr>
          <w:p w14:paraId="07B8844A" w14:textId="44D43822" w:rsidR="00340D32" w:rsidRPr="009B25BB" w:rsidRDefault="00340D32" w:rsidP="00340D32">
            <w:pPr>
              <w:spacing w:after="0" w:line="240" w:lineRule="auto"/>
              <w:jc w:val="both"/>
              <w:rPr>
                <w:rFonts w:ascii="Open Sans" w:hAnsi="Open Sans" w:cs="Open Sans"/>
                <w:sz w:val="20"/>
                <w:szCs w:val="20"/>
              </w:rPr>
            </w:pPr>
            <w:r w:rsidRPr="009B25BB">
              <w:rPr>
                <w:rFonts w:ascii="Open Sans" w:hAnsi="Open Sans" w:cs="Open Sans"/>
                <w:b/>
                <w:sz w:val="20"/>
                <w:szCs w:val="20"/>
              </w:rPr>
              <w:t xml:space="preserve">             </w:t>
            </w:r>
            <w:r w:rsidRPr="009B25BB">
              <w:rPr>
                <w:rFonts w:ascii="Open Sans" w:hAnsi="Open Sans" w:cs="Open Sans"/>
                <w:sz w:val="20"/>
                <w:szCs w:val="20"/>
              </w:rPr>
              <w:t>D</w:t>
            </w:r>
            <w:r w:rsidR="00D12889" w:rsidRPr="009B25BB">
              <w:rPr>
                <w:rFonts w:ascii="Open Sans" w:hAnsi="Open Sans" w:cs="Open Sans"/>
                <w:sz w:val="20"/>
                <w:szCs w:val="20"/>
              </w:rPr>
              <w:t>ekar</w:t>
            </w:r>
          </w:p>
        </w:tc>
      </w:tr>
      <w:tr w:rsidR="00340D32" w:rsidRPr="009B25BB" w14:paraId="7F560D8F" w14:textId="77777777" w:rsidTr="006F5486">
        <w:trPr>
          <w:trHeight w:hRule="exact" w:val="427"/>
        </w:trPr>
        <w:tc>
          <w:tcPr>
            <w:tcW w:w="3689" w:type="dxa"/>
            <w:tcBorders>
              <w:top w:val="nil"/>
              <w:left w:val="double" w:sz="4" w:space="0" w:color="000000"/>
              <w:bottom w:val="single" w:sz="4" w:space="0" w:color="000000"/>
              <w:right w:val="single" w:sz="4" w:space="0" w:color="000000"/>
            </w:tcBorders>
            <w:tcMar>
              <w:top w:w="0" w:type="dxa"/>
              <w:left w:w="70" w:type="dxa"/>
              <w:bottom w:w="0" w:type="dxa"/>
              <w:right w:w="70" w:type="dxa"/>
            </w:tcMar>
          </w:tcPr>
          <w:p w14:paraId="4173110F"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Fulldyrka jord</w:t>
            </w:r>
          </w:p>
          <w:p w14:paraId="7662398C" w14:textId="77777777" w:rsidR="00340D32" w:rsidRPr="009B25BB" w:rsidRDefault="00340D32" w:rsidP="00340D32">
            <w:pPr>
              <w:spacing w:after="0" w:line="240" w:lineRule="auto"/>
              <w:rPr>
                <w:rFonts w:ascii="Open Sans" w:hAnsi="Open Sans" w:cs="Open Sans"/>
                <w:sz w:val="20"/>
                <w:szCs w:val="20"/>
              </w:rPr>
            </w:pPr>
          </w:p>
        </w:tc>
        <w:tc>
          <w:tcPr>
            <w:tcW w:w="2128" w:type="dxa"/>
            <w:tcBorders>
              <w:top w:val="nil"/>
              <w:left w:val="single" w:sz="4" w:space="0" w:color="000000"/>
              <w:bottom w:val="single" w:sz="4" w:space="0" w:color="000000"/>
              <w:right w:val="double" w:sz="4" w:space="0" w:color="000000"/>
            </w:tcBorders>
            <w:tcMar>
              <w:top w:w="0" w:type="dxa"/>
              <w:left w:w="70" w:type="dxa"/>
              <w:bottom w:w="0" w:type="dxa"/>
              <w:right w:w="70" w:type="dxa"/>
            </w:tcMar>
          </w:tcPr>
          <w:p w14:paraId="3146AC8B" w14:textId="77777777" w:rsidR="00340D32" w:rsidRPr="009B25BB" w:rsidRDefault="00340D32" w:rsidP="00340D32">
            <w:pPr>
              <w:spacing w:after="0" w:line="240" w:lineRule="auto"/>
              <w:rPr>
                <w:rFonts w:ascii="Open Sans" w:hAnsi="Open Sans" w:cs="Open Sans"/>
                <w:sz w:val="20"/>
                <w:szCs w:val="20"/>
              </w:rPr>
            </w:pPr>
          </w:p>
        </w:tc>
      </w:tr>
      <w:tr w:rsidR="00340D32" w:rsidRPr="009B25BB" w14:paraId="31BF3EFF" w14:textId="77777777" w:rsidTr="006F5486">
        <w:trPr>
          <w:trHeight w:hRule="exact" w:val="427"/>
        </w:trPr>
        <w:tc>
          <w:tcPr>
            <w:tcW w:w="3689" w:type="dxa"/>
            <w:tcBorders>
              <w:top w:val="single" w:sz="4" w:space="0" w:color="000000"/>
              <w:left w:val="double" w:sz="4" w:space="0" w:color="000000"/>
              <w:bottom w:val="single" w:sz="4" w:space="0" w:color="000000"/>
              <w:right w:val="single" w:sz="4" w:space="0" w:color="000000"/>
            </w:tcBorders>
            <w:tcMar>
              <w:top w:w="0" w:type="dxa"/>
              <w:left w:w="70" w:type="dxa"/>
              <w:bottom w:w="0" w:type="dxa"/>
              <w:right w:w="70" w:type="dxa"/>
            </w:tcMar>
          </w:tcPr>
          <w:p w14:paraId="23532894"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Overflatedyrka jord</w:t>
            </w:r>
          </w:p>
          <w:p w14:paraId="48487288" w14:textId="77777777" w:rsidR="00340D32" w:rsidRPr="009B25BB" w:rsidRDefault="00340D32" w:rsidP="00340D32">
            <w:pPr>
              <w:spacing w:after="0" w:line="240" w:lineRule="auto"/>
              <w:rPr>
                <w:rFonts w:ascii="Open Sans" w:hAnsi="Open Sans" w:cs="Open Sans"/>
                <w:sz w:val="20"/>
                <w:szCs w:val="20"/>
              </w:rPr>
            </w:pPr>
          </w:p>
        </w:tc>
        <w:tc>
          <w:tcPr>
            <w:tcW w:w="2128" w:type="dxa"/>
            <w:tcBorders>
              <w:top w:val="single" w:sz="4" w:space="0" w:color="000000"/>
              <w:left w:val="single" w:sz="4" w:space="0" w:color="000000"/>
              <w:bottom w:val="single" w:sz="4" w:space="0" w:color="000000"/>
              <w:right w:val="double" w:sz="4" w:space="0" w:color="000000"/>
            </w:tcBorders>
            <w:tcMar>
              <w:top w:w="0" w:type="dxa"/>
              <w:left w:w="70" w:type="dxa"/>
              <w:bottom w:w="0" w:type="dxa"/>
              <w:right w:w="70" w:type="dxa"/>
            </w:tcMar>
          </w:tcPr>
          <w:p w14:paraId="1E5EB129" w14:textId="77777777" w:rsidR="00340D32" w:rsidRPr="009B25BB" w:rsidRDefault="00340D32" w:rsidP="00340D32">
            <w:pPr>
              <w:spacing w:after="0" w:line="240" w:lineRule="auto"/>
              <w:rPr>
                <w:rFonts w:ascii="Open Sans" w:hAnsi="Open Sans" w:cs="Open Sans"/>
                <w:sz w:val="20"/>
                <w:szCs w:val="20"/>
              </w:rPr>
            </w:pPr>
          </w:p>
        </w:tc>
      </w:tr>
      <w:tr w:rsidR="00340D32" w:rsidRPr="009B25BB" w14:paraId="43AAC274" w14:textId="77777777" w:rsidTr="006F5486">
        <w:trPr>
          <w:trHeight w:hRule="exact" w:val="427"/>
        </w:trPr>
        <w:tc>
          <w:tcPr>
            <w:tcW w:w="3689" w:type="dxa"/>
            <w:tcBorders>
              <w:top w:val="single" w:sz="4" w:space="0" w:color="000000"/>
              <w:left w:val="double" w:sz="4" w:space="0" w:color="000000"/>
              <w:bottom w:val="single" w:sz="4" w:space="0" w:color="000000"/>
              <w:right w:val="single" w:sz="4" w:space="0" w:color="000000"/>
            </w:tcBorders>
            <w:tcMar>
              <w:top w:w="0" w:type="dxa"/>
              <w:left w:w="70" w:type="dxa"/>
              <w:bottom w:w="0" w:type="dxa"/>
              <w:right w:w="70" w:type="dxa"/>
            </w:tcMar>
          </w:tcPr>
          <w:p w14:paraId="10E092F5"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Innmarksbeite</w:t>
            </w:r>
          </w:p>
          <w:p w14:paraId="12727E13" w14:textId="77777777" w:rsidR="00340D32" w:rsidRPr="009B25BB" w:rsidRDefault="00340D32" w:rsidP="00340D32">
            <w:pPr>
              <w:spacing w:after="0" w:line="240" w:lineRule="auto"/>
              <w:rPr>
                <w:rFonts w:ascii="Open Sans" w:hAnsi="Open Sans" w:cs="Open Sans"/>
                <w:sz w:val="20"/>
                <w:szCs w:val="20"/>
              </w:rPr>
            </w:pPr>
          </w:p>
        </w:tc>
        <w:tc>
          <w:tcPr>
            <w:tcW w:w="2128" w:type="dxa"/>
            <w:tcBorders>
              <w:top w:val="single" w:sz="4" w:space="0" w:color="000000"/>
              <w:left w:val="single" w:sz="4" w:space="0" w:color="000000"/>
              <w:bottom w:val="single" w:sz="4" w:space="0" w:color="000000"/>
              <w:right w:val="double" w:sz="4" w:space="0" w:color="000000"/>
            </w:tcBorders>
            <w:tcMar>
              <w:top w:w="0" w:type="dxa"/>
              <w:left w:w="70" w:type="dxa"/>
              <w:bottom w:w="0" w:type="dxa"/>
              <w:right w:w="70" w:type="dxa"/>
            </w:tcMar>
          </w:tcPr>
          <w:p w14:paraId="4D5B53CD" w14:textId="77777777" w:rsidR="00340D32" w:rsidRPr="009B25BB" w:rsidRDefault="00340D32" w:rsidP="00340D32">
            <w:pPr>
              <w:spacing w:after="0" w:line="240" w:lineRule="auto"/>
              <w:rPr>
                <w:rFonts w:ascii="Open Sans" w:hAnsi="Open Sans" w:cs="Open Sans"/>
                <w:sz w:val="20"/>
                <w:szCs w:val="20"/>
              </w:rPr>
            </w:pPr>
          </w:p>
        </w:tc>
      </w:tr>
    </w:tbl>
    <w:p w14:paraId="08F2B3F6" w14:textId="77777777" w:rsidR="00340D32" w:rsidRPr="009B25BB" w:rsidRDefault="00340D32" w:rsidP="00340D32">
      <w:pPr>
        <w:spacing w:after="0" w:line="240" w:lineRule="auto"/>
        <w:rPr>
          <w:rFonts w:ascii="Open Sans" w:hAnsi="Open Sans" w:cs="Open Sans"/>
          <w:sz w:val="20"/>
          <w:szCs w:val="20"/>
        </w:rPr>
      </w:pPr>
    </w:p>
    <w:p w14:paraId="61EE9358"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Det leide arealet skal drives som tilleggsjord til eiendommen</w:t>
      </w:r>
    </w:p>
    <w:p w14:paraId="189792E7" w14:textId="53B0ED80" w:rsidR="00340D32" w:rsidRPr="009B25BB" w:rsidRDefault="00340D32" w:rsidP="00340D32">
      <w:pPr>
        <w:spacing w:after="0" w:line="240" w:lineRule="auto"/>
        <w:rPr>
          <w:rFonts w:ascii="Open Sans" w:hAnsi="Open Sans" w:cs="Open Sans"/>
          <w:sz w:val="20"/>
          <w:szCs w:val="20"/>
        </w:rPr>
      </w:pPr>
      <w:proofErr w:type="gramStart"/>
      <w:r w:rsidRPr="009B25BB">
        <w:rPr>
          <w:rFonts w:ascii="Open Sans" w:hAnsi="Open Sans" w:cs="Open Sans"/>
          <w:sz w:val="20"/>
          <w:szCs w:val="20"/>
        </w:rPr>
        <w:t>gnr…</w:t>
      </w:r>
      <w:proofErr w:type="gramEnd"/>
      <w:r w:rsidRPr="009B25BB">
        <w:rPr>
          <w:rFonts w:ascii="Open Sans" w:hAnsi="Open Sans" w:cs="Open Sans"/>
          <w:sz w:val="20"/>
          <w:szCs w:val="20"/>
        </w:rPr>
        <w:t xml:space="preserve">………. </w:t>
      </w:r>
      <w:proofErr w:type="gramStart"/>
      <w:r w:rsidRPr="009B25BB">
        <w:rPr>
          <w:rFonts w:ascii="Open Sans" w:hAnsi="Open Sans" w:cs="Open Sans"/>
          <w:sz w:val="20"/>
          <w:szCs w:val="20"/>
        </w:rPr>
        <w:t>bnr…</w:t>
      </w:r>
      <w:proofErr w:type="gramEnd"/>
      <w:r w:rsidRPr="009B25BB">
        <w:rPr>
          <w:rFonts w:ascii="Open Sans" w:hAnsi="Open Sans" w:cs="Open Sans"/>
          <w:sz w:val="20"/>
          <w:szCs w:val="20"/>
        </w:rPr>
        <w:t>…</w:t>
      </w:r>
      <w:r w:rsidR="006F5486" w:rsidRPr="009B25BB">
        <w:rPr>
          <w:rFonts w:ascii="Open Sans" w:hAnsi="Open Sans" w:cs="Open Sans"/>
          <w:sz w:val="20"/>
          <w:szCs w:val="20"/>
        </w:rPr>
        <w:t>…… i</w:t>
      </w:r>
      <w:r w:rsidRPr="009B25BB">
        <w:rPr>
          <w:rFonts w:ascii="Open Sans" w:hAnsi="Open Sans" w:cs="Open Sans"/>
          <w:sz w:val="20"/>
          <w:szCs w:val="20"/>
        </w:rPr>
        <w:t>…………………………..kommune</w:t>
      </w:r>
    </w:p>
    <w:p w14:paraId="09EB6C08" w14:textId="77777777" w:rsidR="00340D32" w:rsidRPr="009B25BB" w:rsidRDefault="00340D32" w:rsidP="00340D32">
      <w:pPr>
        <w:spacing w:after="0" w:line="240" w:lineRule="auto"/>
        <w:rPr>
          <w:rFonts w:ascii="Open Sans" w:hAnsi="Open Sans" w:cs="Open Sans"/>
          <w:sz w:val="20"/>
          <w:szCs w:val="20"/>
        </w:rPr>
      </w:pPr>
    </w:p>
    <w:p w14:paraId="2C83B3E7"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Annet som omfattes av leieavtalen:</w:t>
      </w:r>
    </w:p>
    <w:p w14:paraId="53997996" w14:textId="77777777" w:rsidR="00340D32" w:rsidRPr="009B25BB" w:rsidRDefault="00340D32" w:rsidP="00340D32">
      <w:pPr>
        <w:spacing w:after="0" w:line="240" w:lineRule="auto"/>
        <w:rPr>
          <w:rFonts w:ascii="Open Sans" w:hAnsi="Open Sans" w:cs="Open Sans"/>
          <w:sz w:val="20"/>
          <w:szCs w:val="20"/>
        </w:rPr>
      </w:pPr>
    </w:p>
    <w:p w14:paraId="41DA5312"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w:t>
      </w:r>
      <w:r w:rsidRPr="009B25BB">
        <w:rPr>
          <w:rFonts w:ascii="Open Sans" w:hAnsi="Open Sans" w:cs="Open Sans"/>
          <w:sz w:val="20"/>
          <w:szCs w:val="20"/>
        </w:rPr>
        <w:br/>
      </w:r>
    </w:p>
    <w:p w14:paraId="6FB1C2BC"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w:t>
      </w:r>
    </w:p>
    <w:p w14:paraId="1188A767" w14:textId="77777777" w:rsidR="00340D32" w:rsidRPr="009B25BB" w:rsidRDefault="00340D32" w:rsidP="00340D32">
      <w:pPr>
        <w:spacing w:after="0" w:line="240" w:lineRule="auto"/>
        <w:rPr>
          <w:rFonts w:ascii="Open Sans" w:hAnsi="Open Sans" w:cs="Open Sans"/>
          <w:sz w:val="20"/>
          <w:szCs w:val="20"/>
        </w:rPr>
      </w:pPr>
    </w:p>
    <w:p w14:paraId="1038FCC0" w14:textId="536181F5" w:rsidR="00F63B50" w:rsidRPr="009B25BB" w:rsidRDefault="00340D32" w:rsidP="00340D32">
      <w:pPr>
        <w:spacing w:after="0" w:line="240" w:lineRule="auto"/>
        <w:rPr>
          <w:rFonts w:ascii="Open Sans" w:hAnsi="Open Sans" w:cs="Open Sans"/>
          <w:b/>
          <w:sz w:val="20"/>
          <w:szCs w:val="20"/>
        </w:rPr>
      </w:pPr>
      <w:r w:rsidRPr="009B25BB">
        <w:rPr>
          <w:rFonts w:ascii="Open Sans" w:hAnsi="Open Sans" w:cs="Open Sans"/>
          <w:sz w:val="20"/>
          <w:szCs w:val="20"/>
        </w:rPr>
        <w:t>Vedlagte kart viser leieavtalens arealer.</w:t>
      </w:r>
    </w:p>
    <w:p w14:paraId="734DFA98" w14:textId="77777777" w:rsidR="00F63B50" w:rsidRPr="009B25BB" w:rsidRDefault="00F63B50" w:rsidP="00340D32">
      <w:pPr>
        <w:spacing w:after="0" w:line="240" w:lineRule="auto"/>
        <w:rPr>
          <w:rFonts w:ascii="Open Sans" w:hAnsi="Open Sans" w:cs="Open Sans"/>
          <w:b/>
          <w:sz w:val="20"/>
          <w:szCs w:val="20"/>
        </w:rPr>
      </w:pPr>
    </w:p>
    <w:p w14:paraId="4146A86D" w14:textId="668C25AE"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b/>
          <w:bCs/>
          <w:sz w:val="20"/>
          <w:szCs w:val="20"/>
        </w:rPr>
        <w:t>2. Avtalens varighet</w:t>
      </w:r>
    </w:p>
    <w:p w14:paraId="099013C1" w14:textId="1DDBB06F" w:rsidR="00340D32" w:rsidRPr="009B25BB" w:rsidRDefault="00340D32" w:rsidP="52C707DD">
      <w:pPr>
        <w:spacing w:before="240" w:after="0" w:line="240" w:lineRule="auto"/>
        <w:rPr>
          <w:rFonts w:ascii="Open Sans" w:hAnsi="Open Sans" w:cs="Open Sans"/>
          <w:sz w:val="20"/>
          <w:szCs w:val="20"/>
        </w:rPr>
      </w:pPr>
      <w:r w:rsidRPr="009B25BB">
        <w:rPr>
          <w:rFonts w:ascii="Open Sans" w:hAnsi="Open Sans" w:cs="Open Sans"/>
          <w:sz w:val="20"/>
          <w:szCs w:val="20"/>
        </w:rPr>
        <w:t>Avtalens varighet er _________ år regnet fra ____________________(dato/år)</w:t>
      </w:r>
      <w:r w:rsidR="27CC2D22" w:rsidRPr="009B25BB">
        <w:rPr>
          <w:rFonts w:ascii="Open Sans" w:hAnsi="Open Sans" w:cs="Open Sans"/>
          <w:sz w:val="20"/>
          <w:szCs w:val="20"/>
        </w:rPr>
        <w:t xml:space="preserve"> til______(dato/år</w:t>
      </w:r>
      <w:r w:rsidR="1CB1D323" w:rsidRPr="009B25BB">
        <w:rPr>
          <w:rFonts w:ascii="Open Sans" w:hAnsi="Open Sans" w:cs="Open Sans"/>
          <w:sz w:val="20"/>
          <w:szCs w:val="20"/>
        </w:rPr>
        <w:t>)</w:t>
      </w:r>
      <w:r w:rsidRPr="009B25BB">
        <w:rPr>
          <w:rFonts w:ascii="Open Sans" w:hAnsi="Open Sans" w:cs="Open Sans"/>
          <w:sz w:val="20"/>
          <w:szCs w:val="20"/>
        </w:rPr>
        <w:t>.</w:t>
      </w:r>
    </w:p>
    <w:p w14:paraId="35583123" w14:textId="0980DAFD"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sz w:val="20"/>
          <w:szCs w:val="20"/>
        </w:rPr>
        <w:t xml:space="preserve">Det kan ikke avtales en kortere leietid enn 10 år. Avtalen kan ikke sies opp </w:t>
      </w:r>
      <w:r w:rsidR="00ED2E64" w:rsidRPr="009B25BB">
        <w:rPr>
          <w:rFonts w:ascii="Open Sans" w:hAnsi="Open Sans" w:cs="Open Sans"/>
          <w:sz w:val="20"/>
          <w:szCs w:val="20"/>
        </w:rPr>
        <w:t>a</w:t>
      </w:r>
      <w:r w:rsidRPr="009B25BB">
        <w:rPr>
          <w:rFonts w:ascii="Open Sans" w:hAnsi="Open Sans" w:cs="Open Sans"/>
          <w:sz w:val="20"/>
          <w:szCs w:val="20"/>
        </w:rPr>
        <w:t>v eieren i leietiden, se likevel punkt 8.</w:t>
      </w:r>
    </w:p>
    <w:p w14:paraId="2EE0FC8D" w14:textId="06879DF6"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sz w:val="20"/>
          <w:szCs w:val="20"/>
        </w:rPr>
        <w:t>Leie</w:t>
      </w:r>
      <w:r w:rsidR="45F88DBF" w:rsidRPr="009B25BB">
        <w:rPr>
          <w:rFonts w:ascii="Open Sans" w:hAnsi="Open Sans" w:cs="Open Sans"/>
          <w:sz w:val="20"/>
          <w:szCs w:val="20"/>
        </w:rPr>
        <w:t>taker</w:t>
      </w:r>
      <w:r w:rsidRPr="009B25BB">
        <w:rPr>
          <w:rFonts w:ascii="Open Sans" w:hAnsi="Open Sans" w:cs="Open Sans"/>
          <w:sz w:val="20"/>
          <w:szCs w:val="20"/>
        </w:rPr>
        <w:t xml:space="preserve"> kan si opp avtalen med virkning fra forestående årsskifte i løpet av leieperioden.</w:t>
      </w:r>
    </w:p>
    <w:p w14:paraId="084577C8" w14:textId="77777777" w:rsidR="00340D32" w:rsidRPr="009B25BB" w:rsidRDefault="00340D32" w:rsidP="57F3B9C7">
      <w:pPr>
        <w:spacing w:after="0" w:line="240" w:lineRule="auto"/>
        <w:rPr>
          <w:rFonts w:ascii="Open Sans" w:hAnsi="Open Sans" w:cs="Open Sans"/>
          <w:b/>
          <w:bCs/>
          <w:sz w:val="20"/>
          <w:szCs w:val="20"/>
        </w:rPr>
      </w:pPr>
    </w:p>
    <w:p w14:paraId="24F6ABAE" w14:textId="6D72D80B" w:rsidR="57F3B9C7" w:rsidRPr="009B25BB" w:rsidRDefault="57F3B9C7" w:rsidP="57F3B9C7">
      <w:pPr>
        <w:spacing w:after="0" w:line="240" w:lineRule="auto"/>
        <w:rPr>
          <w:rFonts w:ascii="Open Sans" w:hAnsi="Open Sans" w:cs="Open Sans"/>
          <w:b/>
          <w:bCs/>
          <w:sz w:val="20"/>
          <w:szCs w:val="20"/>
        </w:rPr>
      </w:pPr>
    </w:p>
    <w:p w14:paraId="6C10DCDD" w14:textId="0AC1F08C"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b/>
          <w:bCs/>
          <w:sz w:val="20"/>
          <w:szCs w:val="20"/>
        </w:rPr>
        <w:t>3. Arealenes tilstand og bruk</w:t>
      </w:r>
    </w:p>
    <w:p w14:paraId="5DF606BD" w14:textId="02557A06" w:rsidR="00340D32" w:rsidRPr="009B25BB" w:rsidRDefault="00340D32" w:rsidP="00340D32">
      <w:pPr>
        <w:pStyle w:val="Default"/>
        <w:rPr>
          <w:rFonts w:ascii="Open Sans" w:hAnsi="Open Sans" w:cs="Open Sans"/>
          <w:sz w:val="20"/>
          <w:szCs w:val="20"/>
        </w:rPr>
      </w:pPr>
      <w:r w:rsidRPr="009B25BB">
        <w:rPr>
          <w:rFonts w:ascii="Open Sans" w:hAnsi="Open Sans" w:cs="Open Sans"/>
          <w:sz w:val="20"/>
          <w:szCs w:val="20"/>
        </w:rPr>
        <w:t>Leietaker overtar jord, gjerde og veier i den stand de er i når leieavtalen tar til.</w:t>
      </w:r>
      <w:r w:rsidR="000B7AB3" w:rsidRPr="009B25BB">
        <w:rPr>
          <w:rFonts w:ascii="Open Sans" w:hAnsi="Open Sans" w:cs="Open Sans"/>
          <w:sz w:val="20"/>
          <w:szCs w:val="20"/>
        </w:rPr>
        <w:t xml:space="preserve"> </w:t>
      </w:r>
      <w:r w:rsidRPr="009B25BB">
        <w:rPr>
          <w:rFonts w:ascii="Open Sans" w:hAnsi="Open Sans" w:cs="Open Sans"/>
          <w:sz w:val="20"/>
          <w:szCs w:val="20"/>
        </w:rPr>
        <w:t xml:space="preserve">Leiearealet skal benyttes til jordbruksformål og drives på jordbruksmessig forsvarlig måte. </w:t>
      </w:r>
    </w:p>
    <w:p w14:paraId="426D75A0" w14:textId="77777777" w:rsidR="00340D32" w:rsidRPr="009B25BB" w:rsidRDefault="00340D32" w:rsidP="00340D32">
      <w:pPr>
        <w:spacing w:after="0" w:line="240" w:lineRule="auto"/>
        <w:rPr>
          <w:rFonts w:ascii="Open Sans" w:hAnsi="Open Sans" w:cs="Open Sans"/>
          <w:sz w:val="20"/>
          <w:szCs w:val="20"/>
        </w:rPr>
      </w:pPr>
    </w:p>
    <w:p w14:paraId="7C46435A" w14:textId="1FCDF9B4" w:rsidR="00340D32" w:rsidRPr="009B25BB" w:rsidRDefault="00340D32" w:rsidP="52C707DD">
      <w:pPr>
        <w:spacing w:after="0" w:line="240" w:lineRule="auto"/>
        <w:rPr>
          <w:rFonts w:ascii="Open Sans" w:hAnsi="Open Sans" w:cs="Open Sans"/>
          <w:sz w:val="20"/>
          <w:szCs w:val="20"/>
        </w:rPr>
      </w:pPr>
      <w:r w:rsidRPr="009B25BB">
        <w:rPr>
          <w:rFonts w:ascii="Open Sans" w:hAnsi="Open Sans" w:cs="Open Sans"/>
          <w:sz w:val="20"/>
          <w:szCs w:val="20"/>
        </w:rPr>
        <w:t>Det er gjort særlig avtale om følgende (f.eks. vedlikehold av gjerder og veier, investeringer på leiearealet, drenering, nydyrking</w:t>
      </w:r>
      <w:r w:rsidR="401A0367" w:rsidRPr="009B25BB">
        <w:rPr>
          <w:rFonts w:ascii="Open Sans" w:hAnsi="Open Sans" w:cs="Open Sans"/>
          <w:sz w:val="20"/>
          <w:szCs w:val="20"/>
        </w:rPr>
        <w:t>,</w:t>
      </w:r>
      <w:r w:rsidR="401A0367" w:rsidRPr="009B25BB">
        <w:rPr>
          <w:rFonts w:ascii="Open Sans" w:eastAsia="Open Sans" w:hAnsi="Open Sans" w:cs="Open Sans"/>
          <w:sz w:val="20"/>
          <w:szCs w:val="20"/>
        </w:rPr>
        <w:t xml:space="preserve"> fornying/opprensking av eksisterende grøfter og kanaler</w:t>
      </w:r>
      <w:r w:rsidRPr="009B25BB">
        <w:rPr>
          <w:rFonts w:ascii="Open Sans" w:hAnsi="Open Sans" w:cs="Open Sans"/>
          <w:sz w:val="20"/>
          <w:szCs w:val="20"/>
        </w:rPr>
        <w:t>):</w:t>
      </w:r>
    </w:p>
    <w:p w14:paraId="2E92D7CC" w14:textId="77777777" w:rsidR="00340D32" w:rsidRPr="009B25BB" w:rsidRDefault="00340D32" w:rsidP="00340D32">
      <w:pPr>
        <w:spacing w:after="0" w:line="240" w:lineRule="auto"/>
        <w:rPr>
          <w:rFonts w:ascii="Open Sans" w:hAnsi="Open Sans" w:cs="Open Sans"/>
          <w:sz w:val="20"/>
          <w:szCs w:val="20"/>
        </w:rPr>
      </w:pPr>
    </w:p>
    <w:p w14:paraId="526D6993"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w:t>
      </w:r>
    </w:p>
    <w:p w14:paraId="4A781CA5" w14:textId="77777777" w:rsidR="00340D32" w:rsidRPr="009B25BB" w:rsidRDefault="00340D32" w:rsidP="00340D32">
      <w:pPr>
        <w:spacing w:after="0" w:line="240" w:lineRule="auto"/>
        <w:rPr>
          <w:rFonts w:ascii="Open Sans" w:hAnsi="Open Sans" w:cs="Open Sans"/>
          <w:sz w:val="20"/>
          <w:szCs w:val="20"/>
        </w:rPr>
      </w:pPr>
    </w:p>
    <w:p w14:paraId="7CEFC386"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w:t>
      </w:r>
    </w:p>
    <w:p w14:paraId="152CE6DD" w14:textId="77777777" w:rsidR="00340D32" w:rsidRPr="009B25BB" w:rsidRDefault="00340D32" w:rsidP="00340D32">
      <w:pPr>
        <w:spacing w:after="0" w:line="240" w:lineRule="auto"/>
        <w:rPr>
          <w:rFonts w:ascii="Open Sans" w:hAnsi="Open Sans" w:cs="Open Sans"/>
          <w:sz w:val="20"/>
          <w:szCs w:val="20"/>
        </w:rPr>
      </w:pPr>
    </w:p>
    <w:p w14:paraId="76A1776F"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w:t>
      </w:r>
    </w:p>
    <w:p w14:paraId="2B6FE4A5" w14:textId="77777777" w:rsidR="00340D32" w:rsidRPr="009B25BB" w:rsidRDefault="00340D32" w:rsidP="00340D32">
      <w:pPr>
        <w:spacing w:after="0" w:line="240" w:lineRule="auto"/>
        <w:rPr>
          <w:rFonts w:ascii="Open Sans" w:hAnsi="Open Sans" w:cs="Open Sans"/>
          <w:sz w:val="20"/>
          <w:szCs w:val="20"/>
        </w:rPr>
      </w:pPr>
    </w:p>
    <w:p w14:paraId="5E163239" w14:textId="743A4B33"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w:t>
      </w:r>
    </w:p>
    <w:p w14:paraId="06979B84" w14:textId="77777777" w:rsidR="009F78C4" w:rsidRPr="009B25BB" w:rsidRDefault="009F78C4" w:rsidP="00340D32">
      <w:pPr>
        <w:spacing w:after="0" w:line="240" w:lineRule="auto"/>
        <w:rPr>
          <w:rFonts w:ascii="Open Sans" w:hAnsi="Open Sans" w:cs="Open Sans"/>
          <w:sz w:val="20"/>
          <w:szCs w:val="20"/>
        </w:rPr>
      </w:pPr>
    </w:p>
    <w:p w14:paraId="65CE532E" w14:textId="77777777" w:rsidR="009F78C4" w:rsidRPr="009B25BB" w:rsidRDefault="009F78C4" w:rsidP="00340D32">
      <w:pPr>
        <w:spacing w:after="0" w:line="240" w:lineRule="auto"/>
        <w:rPr>
          <w:rFonts w:ascii="Open Sans" w:hAnsi="Open Sans" w:cs="Open Sans"/>
          <w:b/>
          <w:sz w:val="20"/>
          <w:szCs w:val="20"/>
        </w:rPr>
      </w:pPr>
    </w:p>
    <w:p w14:paraId="2D014998" w14:textId="6212E36D" w:rsidR="57F3B9C7" w:rsidRPr="009B25BB" w:rsidRDefault="009F78C4" w:rsidP="006F5486">
      <w:pPr>
        <w:spacing w:after="0" w:line="240" w:lineRule="auto"/>
        <w:rPr>
          <w:rFonts w:ascii="Open Sans" w:hAnsi="Open Sans" w:cs="Open Sans"/>
          <w:sz w:val="20"/>
          <w:szCs w:val="20"/>
        </w:rPr>
      </w:pPr>
      <w:r w:rsidRPr="009B25BB">
        <w:rPr>
          <w:rFonts w:ascii="Open Sans" w:hAnsi="Open Sans" w:cs="Open Sans"/>
          <w:sz w:val="20"/>
          <w:szCs w:val="20"/>
        </w:rPr>
        <w:t>Leie</w:t>
      </w:r>
      <w:r w:rsidR="6D14B58E" w:rsidRPr="009B25BB">
        <w:rPr>
          <w:rFonts w:ascii="Open Sans" w:hAnsi="Open Sans" w:cs="Open Sans"/>
          <w:sz w:val="20"/>
          <w:szCs w:val="20"/>
        </w:rPr>
        <w:t>taker</w:t>
      </w:r>
      <w:r w:rsidRPr="009B25BB">
        <w:rPr>
          <w:rFonts w:ascii="Open Sans" w:hAnsi="Open Sans" w:cs="Open Sans"/>
          <w:sz w:val="20"/>
          <w:szCs w:val="20"/>
        </w:rPr>
        <w:t xml:space="preserve"> får rett til å bruke eksisterende transport- og </w:t>
      </w:r>
      <w:proofErr w:type="spellStart"/>
      <w:r w:rsidRPr="009B25BB">
        <w:rPr>
          <w:rFonts w:ascii="Open Sans" w:hAnsi="Open Sans" w:cs="Open Sans"/>
          <w:sz w:val="20"/>
          <w:szCs w:val="20"/>
        </w:rPr>
        <w:t>driftsveier</w:t>
      </w:r>
      <w:proofErr w:type="spellEnd"/>
      <w:r w:rsidRPr="009B25BB">
        <w:rPr>
          <w:rFonts w:ascii="Open Sans" w:hAnsi="Open Sans" w:cs="Open Sans"/>
          <w:sz w:val="20"/>
          <w:szCs w:val="20"/>
        </w:rPr>
        <w:t xml:space="preserve"> i driften av leiearealene.</w:t>
      </w:r>
    </w:p>
    <w:p w14:paraId="4EF6C8C9" w14:textId="77777777" w:rsidR="006F5486" w:rsidRPr="009B25BB" w:rsidRDefault="006F5486" w:rsidP="006F5486">
      <w:pPr>
        <w:spacing w:after="0" w:line="240" w:lineRule="auto"/>
        <w:rPr>
          <w:rFonts w:ascii="Open Sans" w:hAnsi="Open Sans" w:cs="Open Sans"/>
          <w:sz w:val="20"/>
          <w:szCs w:val="20"/>
        </w:rPr>
      </w:pPr>
    </w:p>
    <w:p w14:paraId="14919E6F" w14:textId="3158CD2A"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b/>
          <w:bCs/>
          <w:sz w:val="20"/>
          <w:szCs w:val="20"/>
        </w:rPr>
        <w:t>4. Leieavgift</w:t>
      </w:r>
    </w:p>
    <w:p w14:paraId="07A5FB4B" w14:textId="2F6A6C9B" w:rsidR="57F3B9C7" w:rsidRPr="009B25BB" w:rsidRDefault="00340D32" w:rsidP="57F3B9C7">
      <w:pPr>
        <w:spacing w:before="240" w:after="0" w:line="240" w:lineRule="auto"/>
        <w:rPr>
          <w:rFonts w:ascii="Open Sans" w:hAnsi="Open Sans" w:cs="Open Sans"/>
          <w:sz w:val="20"/>
          <w:szCs w:val="20"/>
        </w:rPr>
      </w:pPr>
      <w:r w:rsidRPr="009B25BB">
        <w:rPr>
          <w:rFonts w:ascii="Open Sans" w:hAnsi="Open Sans" w:cs="Open Sans"/>
          <w:sz w:val="20"/>
          <w:szCs w:val="20"/>
        </w:rPr>
        <w:t>Leieavgifta er kr _____</w:t>
      </w:r>
      <w:r w:rsidR="00C1519F" w:rsidRPr="009B25BB">
        <w:rPr>
          <w:rFonts w:ascii="Open Sans" w:hAnsi="Open Sans" w:cs="Open Sans"/>
          <w:sz w:val="20"/>
          <w:szCs w:val="20"/>
        </w:rPr>
        <w:t>__</w:t>
      </w:r>
      <w:r w:rsidRPr="009B25BB">
        <w:rPr>
          <w:rFonts w:ascii="Open Sans" w:hAnsi="Open Sans" w:cs="Open Sans"/>
          <w:sz w:val="20"/>
          <w:szCs w:val="20"/>
        </w:rPr>
        <w:t xml:space="preserve">__ pr. </w:t>
      </w:r>
      <w:r w:rsidR="1FA0ACDE" w:rsidRPr="009B25BB">
        <w:rPr>
          <w:rFonts w:ascii="Open Sans" w:hAnsi="Open Sans" w:cs="Open Sans"/>
          <w:sz w:val="20"/>
          <w:szCs w:val="20"/>
        </w:rPr>
        <w:t xml:space="preserve">dekar pr. </w:t>
      </w:r>
      <w:r w:rsidRPr="009B25BB">
        <w:rPr>
          <w:rFonts w:ascii="Open Sans" w:hAnsi="Open Sans" w:cs="Open Sans"/>
          <w:sz w:val="20"/>
          <w:szCs w:val="20"/>
        </w:rPr>
        <w:t>år og forfall til betaling første gang</w:t>
      </w:r>
      <w:r w:rsidR="00BF0DA6" w:rsidRPr="009B25BB">
        <w:rPr>
          <w:rFonts w:ascii="Open Sans" w:hAnsi="Open Sans" w:cs="Open Sans"/>
          <w:sz w:val="20"/>
          <w:szCs w:val="20"/>
        </w:rPr>
        <w:t xml:space="preserve"> xx.xx.20xx, </w:t>
      </w:r>
      <w:r w:rsidRPr="009B25BB">
        <w:rPr>
          <w:rFonts w:ascii="Open Sans" w:hAnsi="Open Sans" w:cs="Open Sans"/>
          <w:sz w:val="20"/>
          <w:szCs w:val="20"/>
        </w:rPr>
        <w:t>og i de neste årene til sam</w:t>
      </w:r>
      <w:r w:rsidR="004E1EB0" w:rsidRPr="009B25BB">
        <w:rPr>
          <w:rFonts w:ascii="Open Sans" w:hAnsi="Open Sans" w:cs="Open Sans"/>
          <w:sz w:val="20"/>
          <w:szCs w:val="20"/>
        </w:rPr>
        <w:t>m</w:t>
      </w:r>
      <w:r w:rsidRPr="009B25BB">
        <w:rPr>
          <w:rFonts w:ascii="Open Sans" w:hAnsi="Open Sans" w:cs="Open Sans"/>
          <w:sz w:val="20"/>
          <w:szCs w:val="20"/>
        </w:rPr>
        <w:t>e dato. Etter krav fra en av partene kan leien reguleres hvert 5. år etter konsumprisindeksen. Eieren kan ikke kreve leia økt på grunn av utbedringer som er utført eller bekostet av leietakeren.</w:t>
      </w:r>
      <w:r w:rsidR="00602155">
        <w:rPr>
          <w:rFonts w:ascii="Open Sans" w:hAnsi="Open Sans" w:cs="Open Sans"/>
          <w:sz w:val="20"/>
          <w:szCs w:val="20"/>
        </w:rPr>
        <w:t xml:space="preserve"> </w:t>
      </w:r>
      <w:r w:rsidR="00B300D8">
        <w:rPr>
          <w:rFonts w:ascii="Open Sans" w:hAnsi="Open Sans" w:cs="Open Sans"/>
          <w:sz w:val="20"/>
          <w:szCs w:val="20"/>
        </w:rPr>
        <w:t xml:space="preserve">Veiledende jordleiepriser finner dere </w:t>
      </w:r>
      <w:hyperlink r:id="rId11" w:history="1">
        <w:r w:rsidR="00B300D8" w:rsidRPr="00B300D8">
          <w:rPr>
            <w:rStyle w:val="Hyperkobling"/>
            <w:rFonts w:ascii="Open Sans" w:hAnsi="Open Sans" w:cs="Open Sans"/>
            <w:sz w:val="20"/>
            <w:szCs w:val="20"/>
          </w:rPr>
          <w:t>her</w:t>
        </w:r>
      </w:hyperlink>
      <w:r w:rsidR="00B300D8">
        <w:rPr>
          <w:rFonts w:ascii="Open Sans" w:hAnsi="Open Sans" w:cs="Open Sans"/>
          <w:sz w:val="20"/>
          <w:szCs w:val="20"/>
        </w:rPr>
        <w:t>.</w:t>
      </w:r>
      <w:r w:rsidR="009B25BB">
        <w:rPr>
          <w:rFonts w:ascii="Open Sans" w:hAnsi="Open Sans" w:cs="Open Sans"/>
          <w:sz w:val="20"/>
          <w:szCs w:val="20"/>
        </w:rPr>
        <w:br/>
      </w:r>
    </w:p>
    <w:p w14:paraId="3CF8CF52" w14:textId="6AEA6968"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b/>
          <w:bCs/>
          <w:sz w:val="20"/>
          <w:szCs w:val="20"/>
        </w:rPr>
        <w:t>5. Framleie</w:t>
      </w:r>
    </w:p>
    <w:p w14:paraId="22EC1D8B" w14:textId="5A4C3597" w:rsidR="57F3B9C7" w:rsidRPr="009B25BB" w:rsidRDefault="00340D32" w:rsidP="57F3B9C7">
      <w:pPr>
        <w:spacing w:before="240" w:after="0" w:line="240" w:lineRule="auto"/>
        <w:rPr>
          <w:rFonts w:ascii="Open Sans" w:hAnsi="Open Sans" w:cs="Open Sans"/>
          <w:sz w:val="20"/>
          <w:szCs w:val="20"/>
        </w:rPr>
      </w:pPr>
      <w:r w:rsidRPr="009B25BB">
        <w:rPr>
          <w:rFonts w:ascii="Open Sans" w:hAnsi="Open Sans" w:cs="Open Sans"/>
          <w:sz w:val="20"/>
          <w:szCs w:val="20"/>
        </w:rPr>
        <w:t>Framleie er ikke tillatt uten samtykke fra eieren.</w:t>
      </w:r>
      <w:r w:rsidR="009B25BB">
        <w:rPr>
          <w:rFonts w:ascii="Open Sans" w:hAnsi="Open Sans" w:cs="Open Sans"/>
          <w:sz w:val="20"/>
          <w:szCs w:val="20"/>
        </w:rPr>
        <w:br/>
      </w:r>
    </w:p>
    <w:p w14:paraId="7DC6D4A9" w14:textId="285392BB"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b/>
          <w:bCs/>
          <w:sz w:val="20"/>
          <w:szCs w:val="20"/>
        </w:rPr>
        <w:t>6. Eierskifte</w:t>
      </w:r>
      <w:r w:rsidR="42E14055" w:rsidRPr="009B25BB">
        <w:rPr>
          <w:rFonts w:ascii="Open Sans" w:hAnsi="Open Sans" w:cs="Open Sans"/>
          <w:b/>
          <w:bCs/>
          <w:sz w:val="20"/>
          <w:szCs w:val="20"/>
        </w:rPr>
        <w:t>/brukerskifte</w:t>
      </w:r>
    </w:p>
    <w:p w14:paraId="5D75D79C" w14:textId="04119DB1"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sz w:val="20"/>
          <w:szCs w:val="20"/>
        </w:rPr>
        <w:t xml:space="preserve">Hvis eieren dør eller </w:t>
      </w:r>
      <w:r w:rsidR="7B1F8F22" w:rsidRPr="009B25BB">
        <w:rPr>
          <w:rFonts w:ascii="Open Sans" w:hAnsi="Open Sans" w:cs="Open Sans"/>
          <w:sz w:val="20"/>
          <w:szCs w:val="20"/>
        </w:rPr>
        <w:t>selger eiendommen</w:t>
      </w:r>
      <w:r w:rsidRPr="009B25BB">
        <w:rPr>
          <w:rFonts w:ascii="Open Sans" w:hAnsi="Open Sans" w:cs="Open Sans"/>
          <w:sz w:val="20"/>
          <w:szCs w:val="20"/>
        </w:rPr>
        <w:t xml:space="preserve">, trer den nye eieren inn i avtalen med de samme rettigheter og plikter som tidligere eier. </w:t>
      </w:r>
    </w:p>
    <w:p w14:paraId="1D55829D" w14:textId="46CAD9B5" w:rsidR="57F3B9C7" w:rsidRPr="009B25BB" w:rsidRDefault="00340D32" w:rsidP="57F3B9C7">
      <w:pPr>
        <w:spacing w:before="240" w:after="0" w:line="240" w:lineRule="auto"/>
        <w:rPr>
          <w:rFonts w:ascii="Open Sans" w:hAnsi="Open Sans" w:cs="Open Sans"/>
          <w:sz w:val="20"/>
          <w:szCs w:val="20"/>
        </w:rPr>
      </w:pPr>
      <w:r w:rsidRPr="009B25BB">
        <w:rPr>
          <w:rFonts w:ascii="Open Sans" w:hAnsi="Open Sans" w:cs="Open Sans"/>
          <w:sz w:val="20"/>
          <w:szCs w:val="20"/>
        </w:rPr>
        <w:t>Ved eierskifte på leie</w:t>
      </w:r>
      <w:r w:rsidR="01862587" w:rsidRPr="009B25BB">
        <w:rPr>
          <w:rFonts w:ascii="Open Sans" w:hAnsi="Open Sans" w:cs="Open Sans"/>
          <w:sz w:val="20"/>
          <w:szCs w:val="20"/>
        </w:rPr>
        <w:t>take</w:t>
      </w:r>
      <w:r w:rsidRPr="009B25BB">
        <w:rPr>
          <w:rFonts w:ascii="Open Sans" w:hAnsi="Open Sans" w:cs="Open Sans"/>
          <w:sz w:val="20"/>
          <w:szCs w:val="20"/>
        </w:rPr>
        <w:t>rens eiendom har den nye eier rett til å overta avtalen uendret.</w:t>
      </w:r>
      <w:r w:rsidR="009B25BB">
        <w:rPr>
          <w:rFonts w:ascii="Open Sans" w:hAnsi="Open Sans" w:cs="Open Sans"/>
          <w:sz w:val="20"/>
          <w:szCs w:val="20"/>
        </w:rPr>
        <w:br/>
      </w:r>
    </w:p>
    <w:p w14:paraId="7A0468D8" w14:textId="32DB45ED"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b/>
          <w:bCs/>
          <w:sz w:val="20"/>
          <w:szCs w:val="20"/>
        </w:rPr>
        <w:t>7. Mislighold</w:t>
      </w:r>
    </w:p>
    <w:p w14:paraId="128050E8" w14:textId="02A22C93" w:rsidR="6C270C3E" w:rsidRPr="009B25BB" w:rsidRDefault="00340D32" w:rsidP="6C270C3E">
      <w:pPr>
        <w:spacing w:before="240" w:after="0" w:line="240" w:lineRule="auto"/>
        <w:rPr>
          <w:rFonts w:ascii="Open Sans" w:hAnsi="Open Sans" w:cs="Open Sans"/>
          <w:sz w:val="20"/>
          <w:szCs w:val="20"/>
        </w:rPr>
      </w:pPr>
      <w:r w:rsidRPr="009B25BB">
        <w:rPr>
          <w:rFonts w:ascii="Open Sans" w:hAnsi="Open Sans" w:cs="Open Sans"/>
          <w:sz w:val="20"/>
          <w:szCs w:val="20"/>
        </w:rPr>
        <w:t xml:space="preserve">Vesentlig mislighold av denne avtalen gir </w:t>
      </w:r>
      <w:r w:rsidR="39C47454" w:rsidRPr="009B25BB">
        <w:rPr>
          <w:rFonts w:ascii="Open Sans" w:hAnsi="Open Sans" w:cs="Open Sans"/>
          <w:sz w:val="20"/>
          <w:szCs w:val="20"/>
        </w:rPr>
        <w:t>begge parter</w:t>
      </w:r>
      <w:r w:rsidRPr="009B25BB">
        <w:rPr>
          <w:rFonts w:ascii="Open Sans" w:hAnsi="Open Sans" w:cs="Open Sans"/>
          <w:sz w:val="20"/>
          <w:szCs w:val="20"/>
        </w:rPr>
        <w:t xml:space="preserve"> rett til å kreve at avtalen opphører. Som vesentlig mislighold regnes for eksempel at leieavgiften ikke er betalt 6 måneder etter fristen eller at arealene brukes til andre formål enn landbruk.</w:t>
      </w:r>
      <w:r w:rsidR="4949B9F6" w:rsidRPr="009B25BB">
        <w:rPr>
          <w:rFonts w:ascii="Open Sans" w:hAnsi="Open Sans" w:cs="Open Sans"/>
          <w:sz w:val="20"/>
          <w:szCs w:val="20"/>
        </w:rPr>
        <w:t xml:space="preserve"> Det samme gjelder når jorda ikke drives forsvarlig.</w:t>
      </w:r>
      <w:r w:rsidRPr="009B25BB">
        <w:rPr>
          <w:rFonts w:ascii="Open Sans" w:hAnsi="Open Sans" w:cs="Open Sans"/>
          <w:sz w:val="20"/>
          <w:szCs w:val="20"/>
        </w:rPr>
        <w:t xml:space="preserve"> Som vesentlig mislighold regnes også framleie som ikke er godkjent av eieren, eller at gjerder og/eller veier ikke blir vedlikeholdt hvis dette er leie</w:t>
      </w:r>
      <w:r w:rsidR="53B14958" w:rsidRPr="009B25BB">
        <w:rPr>
          <w:rFonts w:ascii="Open Sans" w:hAnsi="Open Sans" w:cs="Open Sans"/>
          <w:sz w:val="20"/>
          <w:szCs w:val="20"/>
        </w:rPr>
        <w:t>takers</w:t>
      </w:r>
      <w:r w:rsidRPr="009B25BB">
        <w:rPr>
          <w:rFonts w:ascii="Open Sans" w:hAnsi="Open Sans" w:cs="Open Sans"/>
          <w:sz w:val="20"/>
          <w:szCs w:val="20"/>
        </w:rPr>
        <w:t xml:space="preserve"> ansvar. </w:t>
      </w:r>
      <w:r w:rsidR="009B25BB">
        <w:rPr>
          <w:rFonts w:ascii="Open Sans" w:hAnsi="Open Sans" w:cs="Open Sans"/>
          <w:sz w:val="20"/>
          <w:szCs w:val="20"/>
        </w:rPr>
        <w:br/>
      </w:r>
    </w:p>
    <w:p w14:paraId="37691E49" w14:textId="543B12E5"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b/>
          <w:bCs/>
          <w:sz w:val="20"/>
          <w:szCs w:val="20"/>
        </w:rPr>
        <w:t>8. Tvist om avtalen</w:t>
      </w:r>
    </w:p>
    <w:p w14:paraId="75F9F2AA" w14:textId="1A416647" w:rsidR="00340D32" w:rsidRPr="009B25BB" w:rsidRDefault="00340D32" w:rsidP="57F3B9C7">
      <w:pPr>
        <w:spacing w:before="240" w:after="0" w:line="240" w:lineRule="auto"/>
        <w:rPr>
          <w:rFonts w:ascii="Open Sans" w:hAnsi="Open Sans" w:cs="Open Sans"/>
          <w:b/>
          <w:bCs/>
          <w:sz w:val="20"/>
          <w:szCs w:val="20"/>
        </w:rPr>
      </w:pPr>
      <w:r w:rsidRPr="009B25BB">
        <w:rPr>
          <w:rFonts w:ascii="Open Sans" w:hAnsi="Open Sans" w:cs="Open Sans"/>
          <w:sz w:val="20"/>
          <w:szCs w:val="20"/>
        </w:rPr>
        <w:t xml:space="preserve">De tvistene som ikke kan avgjøres ved skjønn, skal avgjøres av de </w:t>
      </w:r>
      <w:r w:rsidR="009F78C4" w:rsidRPr="009B25BB">
        <w:rPr>
          <w:rFonts w:ascii="Open Sans" w:hAnsi="Open Sans" w:cs="Open Sans"/>
          <w:sz w:val="20"/>
          <w:szCs w:val="20"/>
        </w:rPr>
        <w:t>alminnelige</w:t>
      </w:r>
      <w:r w:rsidRPr="009B25BB">
        <w:rPr>
          <w:rFonts w:ascii="Open Sans" w:hAnsi="Open Sans" w:cs="Open Sans"/>
          <w:sz w:val="20"/>
          <w:szCs w:val="20"/>
        </w:rPr>
        <w:t xml:space="preserve"> domstolene.</w:t>
      </w:r>
    </w:p>
    <w:p w14:paraId="4DE345E9" w14:textId="51D87A3F" w:rsidR="57F3B9C7" w:rsidRPr="009B25BB" w:rsidRDefault="57F3B9C7" w:rsidP="57F3B9C7">
      <w:pPr>
        <w:spacing w:before="240" w:after="0" w:line="240" w:lineRule="auto"/>
        <w:rPr>
          <w:rFonts w:ascii="Open Sans" w:hAnsi="Open Sans" w:cs="Open Sans"/>
          <w:b/>
          <w:bCs/>
          <w:sz w:val="20"/>
          <w:szCs w:val="20"/>
        </w:rPr>
      </w:pPr>
    </w:p>
    <w:p w14:paraId="10DF5E92" w14:textId="7950BD58" w:rsidR="00340D32"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b/>
          <w:bCs/>
          <w:sz w:val="20"/>
          <w:szCs w:val="20"/>
        </w:rPr>
        <w:t>9. Tinglysing</w:t>
      </w:r>
    </w:p>
    <w:p w14:paraId="12A206BA" w14:textId="5C0A24ED" w:rsidR="57F3B9C7" w:rsidRPr="009B25BB" w:rsidRDefault="00340D32" w:rsidP="57F3B9C7">
      <w:pPr>
        <w:spacing w:before="240" w:after="0" w:line="240" w:lineRule="auto"/>
        <w:rPr>
          <w:rFonts w:ascii="Open Sans" w:hAnsi="Open Sans" w:cs="Open Sans"/>
          <w:sz w:val="20"/>
          <w:szCs w:val="20"/>
        </w:rPr>
      </w:pPr>
      <w:r w:rsidRPr="009B25BB">
        <w:rPr>
          <w:rFonts w:ascii="Open Sans" w:hAnsi="Open Sans" w:cs="Open Sans"/>
          <w:sz w:val="20"/>
          <w:szCs w:val="20"/>
        </w:rPr>
        <w:t>Avtalen kan tinglyses. Tinglysingsomkostningene bæres av leie</w:t>
      </w:r>
      <w:r w:rsidR="34252970" w:rsidRPr="009B25BB">
        <w:rPr>
          <w:rFonts w:ascii="Open Sans" w:hAnsi="Open Sans" w:cs="Open Sans"/>
          <w:sz w:val="20"/>
          <w:szCs w:val="20"/>
        </w:rPr>
        <w:t>taker</w:t>
      </w:r>
      <w:r w:rsidRPr="009B25BB">
        <w:rPr>
          <w:rFonts w:ascii="Open Sans" w:hAnsi="Open Sans" w:cs="Open Sans"/>
          <w:sz w:val="20"/>
          <w:szCs w:val="20"/>
        </w:rPr>
        <w:t xml:space="preserve">. </w:t>
      </w:r>
      <w:r w:rsidR="009B25BB">
        <w:rPr>
          <w:rFonts w:ascii="Open Sans" w:hAnsi="Open Sans" w:cs="Open Sans"/>
          <w:sz w:val="20"/>
          <w:szCs w:val="20"/>
        </w:rPr>
        <w:br/>
      </w:r>
    </w:p>
    <w:p w14:paraId="1D343AB3" w14:textId="74199013" w:rsidR="00340D32" w:rsidRPr="009B25BB" w:rsidRDefault="00340D32" w:rsidP="52C707DD">
      <w:pPr>
        <w:spacing w:before="240" w:after="0" w:line="240" w:lineRule="auto"/>
        <w:rPr>
          <w:rFonts w:ascii="Open Sans" w:hAnsi="Open Sans" w:cs="Open Sans"/>
          <w:b/>
          <w:bCs/>
          <w:sz w:val="20"/>
          <w:szCs w:val="20"/>
        </w:rPr>
      </w:pPr>
      <w:r w:rsidRPr="009B25BB">
        <w:rPr>
          <w:rFonts w:ascii="Open Sans" w:hAnsi="Open Sans" w:cs="Open Sans"/>
          <w:b/>
          <w:bCs/>
          <w:sz w:val="20"/>
          <w:szCs w:val="20"/>
        </w:rPr>
        <w:t>10. Annet</w:t>
      </w:r>
    </w:p>
    <w:p w14:paraId="334780E7" w14:textId="1CA8CA35" w:rsidR="00AD3DF7" w:rsidRPr="009B25BB" w:rsidRDefault="00340D32" w:rsidP="00BF0DA6">
      <w:pPr>
        <w:spacing w:before="240" w:after="0" w:line="240" w:lineRule="auto"/>
        <w:rPr>
          <w:rFonts w:ascii="Open Sans" w:hAnsi="Open Sans" w:cs="Open Sans"/>
          <w:sz w:val="20"/>
          <w:szCs w:val="20"/>
        </w:rPr>
      </w:pPr>
      <w:r w:rsidRPr="009B25BB">
        <w:rPr>
          <w:rFonts w:ascii="Open Sans" w:hAnsi="Open Sans" w:cs="Open Sans"/>
          <w:sz w:val="20"/>
          <w:szCs w:val="20"/>
        </w:rPr>
        <w:t xml:space="preserve">Denne avtalen er i tre eksemplarer hvorav partene beholder hver sin og den tredje </w:t>
      </w:r>
      <w:r w:rsidR="322EF198" w:rsidRPr="009B25BB">
        <w:rPr>
          <w:rFonts w:ascii="Open Sans" w:hAnsi="Open Sans" w:cs="Open Sans"/>
          <w:sz w:val="20"/>
          <w:szCs w:val="20"/>
        </w:rPr>
        <w:t>sendes til</w:t>
      </w:r>
      <w:r w:rsidRPr="009B25BB">
        <w:rPr>
          <w:rFonts w:ascii="Open Sans" w:hAnsi="Open Sans" w:cs="Open Sans"/>
          <w:sz w:val="20"/>
          <w:szCs w:val="20"/>
        </w:rPr>
        <w:t xml:space="preserve"> kommunen.</w:t>
      </w:r>
    </w:p>
    <w:p w14:paraId="13F4DC4E" w14:textId="77777777" w:rsidR="00AD3DF7" w:rsidRPr="009B25BB" w:rsidRDefault="00AD3DF7" w:rsidP="00BF0DA6">
      <w:pPr>
        <w:spacing w:before="240" w:after="0" w:line="240" w:lineRule="auto"/>
        <w:rPr>
          <w:rFonts w:ascii="Open Sans" w:hAnsi="Open Sans" w:cs="Open Sans"/>
          <w:sz w:val="20"/>
          <w:szCs w:val="20"/>
        </w:rPr>
      </w:pPr>
    </w:p>
    <w:p w14:paraId="709BA7A7" w14:textId="7C3B3E5D" w:rsidR="00340D32" w:rsidRPr="009B25BB" w:rsidRDefault="00340D32" w:rsidP="00340D32">
      <w:pPr>
        <w:spacing w:after="0" w:line="240" w:lineRule="auto"/>
        <w:rPr>
          <w:rFonts w:ascii="Open Sans" w:hAnsi="Open Sans" w:cs="Open Sans"/>
          <w:sz w:val="20"/>
          <w:szCs w:val="20"/>
        </w:rPr>
      </w:pPr>
    </w:p>
    <w:p w14:paraId="51629434" w14:textId="6B1ABE76" w:rsidR="00BB0D1F" w:rsidRPr="009B25BB" w:rsidRDefault="0081675C" w:rsidP="4D8C64CC">
      <w:pPr>
        <w:spacing w:after="0" w:line="240" w:lineRule="auto"/>
        <w:rPr>
          <w:rFonts w:ascii="Open Sans" w:hAnsi="Open Sans" w:cs="Open Sans"/>
          <w:sz w:val="20"/>
          <w:szCs w:val="20"/>
        </w:rPr>
      </w:pPr>
      <w:r w:rsidRPr="009B25BB">
        <w:rPr>
          <w:rFonts w:ascii="Open Sans" w:hAnsi="Open Sans" w:cs="Open Sans"/>
          <w:noProof/>
          <w:sz w:val="20"/>
          <w:szCs w:val="20"/>
        </w:rPr>
        <w:drawing>
          <wp:anchor distT="0" distB="0" distL="114300" distR="114300" simplePos="0" relativeHeight="251658240" behindDoc="0" locked="0" layoutInCell="1" allowOverlap="1" wp14:anchorId="3112DFCF" wp14:editId="571E180C">
            <wp:simplePos x="0" y="0"/>
            <wp:positionH relativeFrom="column">
              <wp:posOffset>2994465</wp:posOffset>
            </wp:positionH>
            <wp:positionV relativeFrom="paragraph">
              <wp:posOffset>9428</wp:posOffset>
            </wp:positionV>
            <wp:extent cx="2505710" cy="721995"/>
            <wp:effectExtent l="0" t="0" r="8890" b="1905"/>
            <wp:wrapSquare wrapText="bothSides"/>
            <wp:docPr id="1163193004" name="Bilde 1163193004" descr="Et bilde som inneholder tekst, line, Font,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16303" name="Bilde 1" descr="Et bilde som inneholder tekst, line, Font, hvit&#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505710" cy="721995"/>
                    </a:xfrm>
                    <a:prstGeom prst="rect">
                      <a:avLst/>
                    </a:prstGeom>
                  </pic:spPr>
                </pic:pic>
              </a:graphicData>
            </a:graphic>
          </wp:anchor>
        </w:drawing>
      </w:r>
      <w:r w:rsidRPr="009B25BB">
        <w:rPr>
          <w:rFonts w:ascii="Open Sans" w:hAnsi="Open Sans" w:cs="Open Sans"/>
          <w:noProof/>
          <w:sz w:val="20"/>
          <w:szCs w:val="20"/>
        </w:rPr>
        <w:drawing>
          <wp:inline distT="0" distB="0" distL="0" distR="0" wp14:anchorId="2640132D" wp14:editId="7D2904B0">
            <wp:extent cx="2471168" cy="712177"/>
            <wp:effectExtent l="0" t="0" r="5715" b="0"/>
            <wp:docPr id="555316303" name="Bilde 555316303" descr="Et bilde som inneholder tekst, line, Font,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16303" name="Bilde 1" descr="Et bilde som inneholder tekst, line, Font, hvit&#10;&#10;Automatisk generert beskrivelse"/>
                    <pic:cNvPicPr/>
                  </pic:nvPicPr>
                  <pic:blipFill>
                    <a:blip r:embed="rId12"/>
                    <a:stretch>
                      <a:fillRect/>
                    </a:stretch>
                  </pic:blipFill>
                  <pic:spPr>
                    <a:xfrm>
                      <a:off x="0" y="0"/>
                      <a:ext cx="2490268" cy="717682"/>
                    </a:xfrm>
                    <a:prstGeom prst="rect">
                      <a:avLst/>
                    </a:prstGeom>
                  </pic:spPr>
                </pic:pic>
              </a:graphicData>
            </a:graphic>
          </wp:inline>
        </w:drawing>
      </w:r>
    </w:p>
    <w:p w14:paraId="08D11BDE" w14:textId="7AD44E9A" w:rsidR="00340D32" w:rsidRPr="009B25BB" w:rsidRDefault="00340D32" w:rsidP="00340D32">
      <w:pPr>
        <w:spacing w:after="0" w:line="240" w:lineRule="auto"/>
        <w:rPr>
          <w:rFonts w:ascii="Open Sans" w:hAnsi="Open Sans" w:cs="Open Sans"/>
          <w:sz w:val="20"/>
          <w:szCs w:val="20"/>
        </w:rPr>
      </w:pPr>
    </w:p>
    <w:p w14:paraId="333EDC09" w14:textId="77777777" w:rsidR="0081675C" w:rsidRPr="009B25BB" w:rsidRDefault="0081675C" w:rsidP="00340D32">
      <w:pPr>
        <w:spacing w:after="0" w:line="240" w:lineRule="auto"/>
        <w:rPr>
          <w:rFonts w:ascii="Open Sans" w:hAnsi="Open Sans" w:cs="Open Sans"/>
          <w:sz w:val="20"/>
          <w:szCs w:val="20"/>
        </w:rPr>
      </w:pPr>
    </w:p>
    <w:p w14:paraId="7DA7365A" w14:textId="6DE23445" w:rsidR="0081675C" w:rsidRPr="009B25BB" w:rsidRDefault="0081675C" w:rsidP="00340D32">
      <w:pPr>
        <w:spacing w:after="0" w:line="240" w:lineRule="auto"/>
        <w:rPr>
          <w:rFonts w:ascii="Open Sans" w:hAnsi="Open Sans" w:cs="Open Sans"/>
          <w:sz w:val="20"/>
          <w:szCs w:val="20"/>
        </w:rPr>
      </w:pPr>
    </w:p>
    <w:p w14:paraId="40E57A76" w14:textId="77777777" w:rsidR="00340D32" w:rsidRPr="009B25BB" w:rsidRDefault="00340D32" w:rsidP="00340D32">
      <w:pPr>
        <w:spacing w:after="0" w:line="240" w:lineRule="auto"/>
        <w:rPr>
          <w:rFonts w:ascii="Open Sans" w:hAnsi="Open Sans" w:cs="Open Sans"/>
          <w:sz w:val="20"/>
          <w:szCs w:val="20"/>
        </w:rPr>
      </w:pPr>
    </w:p>
    <w:p w14:paraId="3E97C74D" w14:textId="3AD69A0F" w:rsidR="00340D32" w:rsidRPr="009B25BB" w:rsidRDefault="00340D32" w:rsidP="00340D32">
      <w:pPr>
        <w:pStyle w:val="Topptekst"/>
        <w:tabs>
          <w:tab w:val="left" w:pos="3969"/>
          <w:tab w:val="left" w:pos="4395"/>
        </w:tabs>
        <w:rPr>
          <w:rFonts w:ascii="Open Sans" w:hAnsi="Open Sans" w:cs="Open Sans"/>
          <w:sz w:val="20"/>
          <w:szCs w:val="20"/>
        </w:rPr>
      </w:pPr>
      <w:r w:rsidRPr="009B25BB">
        <w:rPr>
          <w:rFonts w:ascii="Open Sans" w:hAnsi="Open Sans" w:cs="Open Sans"/>
          <w:sz w:val="20"/>
          <w:szCs w:val="20"/>
        </w:rPr>
        <w:t>_________________________________</w:t>
      </w:r>
      <w:r w:rsidR="00AD3DF7" w:rsidRPr="009B25BB">
        <w:rPr>
          <w:rFonts w:ascii="Open Sans" w:hAnsi="Open Sans" w:cs="Open Sans"/>
          <w:sz w:val="20"/>
          <w:szCs w:val="20"/>
        </w:rPr>
        <w:t>______</w:t>
      </w:r>
      <w:r w:rsidRPr="009B25BB">
        <w:rPr>
          <w:rFonts w:ascii="Open Sans" w:hAnsi="Open Sans" w:cs="Open Sans"/>
          <w:sz w:val="20"/>
          <w:szCs w:val="20"/>
        </w:rPr>
        <w:t xml:space="preserve"> </w:t>
      </w:r>
      <w:r w:rsidRPr="009B25BB">
        <w:rPr>
          <w:rFonts w:ascii="Open Sans" w:hAnsi="Open Sans" w:cs="Open Sans"/>
          <w:sz w:val="20"/>
          <w:szCs w:val="20"/>
        </w:rPr>
        <w:tab/>
      </w:r>
      <w:r w:rsidR="00AD3DF7" w:rsidRPr="009B25BB">
        <w:rPr>
          <w:rFonts w:ascii="Open Sans" w:hAnsi="Open Sans" w:cs="Open Sans"/>
          <w:sz w:val="20"/>
          <w:szCs w:val="20"/>
        </w:rPr>
        <w:t xml:space="preserve">              ___</w:t>
      </w:r>
      <w:r w:rsidRPr="009B25BB">
        <w:rPr>
          <w:rFonts w:ascii="Open Sans" w:hAnsi="Open Sans" w:cs="Open Sans"/>
          <w:sz w:val="20"/>
          <w:szCs w:val="20"/>
        </w:rPr>
        <w:t>_____________________________________</w:t>
      </w:r>
    </w:p>
    <w:p w14:paraId="5FC5A4EB" w14:textId="336F59B3"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w:t>
      </w:r>
      <w:r w:rsidRPr="009B25BB">
        <w:rPr>
          <w:rFonts w:ascii="Open Sans" w:hAnsi="Open Sans" w:cs="Open Sans"/>
          <w:sz w:val="20"/>
          <w:szCs w:val="20"/>
        </w:rPr>
        <w:tab/>
        <w:t xml:space="preserve">eier                                 </w:t>
      </w:r>
      <w:r w:rsidRPr="009B25BB">
        <w:rPr>
          <w:rFonts w:ascii="Open Sans" w:hAnsi="Open Sans" w:cs="Open Sans"/>
          <w:sz w:val="20"/>
          <w:szCs w:val="20"/>
        </w:rPr>
        <w:tab/>
      </w:r>
      <w:r w:rsidRPr="009B25BB">
        <w:rPr>
          <w:rFonts w:ascii="Open Sans" w:hAnsi="Open Sans" w:cs="Open Sans"/>
          <w:sz w:val="20"/>
          <w:szCs w:val="20"/>
        </w:rPr>
        <w:tab/>
      </w:r>
      <w:r w:rsidR="0081675C" w:rsidRPr="009B25BB">
        <w:rPr>
          <w:rFonts w:ascii="Open Sans" w:hAnsi="Open Sans" w:cs="Open Sans"/>
          <w:sz w:val="20"/>
          <w:szCs w:val="20"/>
        </w:rPr>
        <w:tab/>
        <w:t xml:space="preserve">        </w:t>
      </w:r>
      <w:r w:rsidR="00AD3DF7" w:rsidRPr="009B25BB">
        <w:rPr>
          <w:rFonts w:ascii="Open Sans" w:hAnsi="Open Sans" w:cs="Open Sans"/>
          <w:sz w:val="20"/>
          <w:szCs w:val="20"/>
        </w:rPr>
        <w:t xml:space="preserve">   </w:t>
      </w:r>
      <w:r w:rsidR="0081675C" w:rsidRPr="009B25BB">
        <w:rPr>
          <w:rFonts w:ascii="Open Sans" w:hAnsi="Open Sans" w:cs="Open Sans"/>
          <w:sz w:val="20"/>
          <w:szCs w:val="20"/>
        </w:rPr>
        <w:t xml:space="preserve"> </w:t>
      </w:r>
      <w:r w:rsidRPr="009B25BB">
        <w:rPr>
          <w:rFonts w:ascii="Open Sans" w:hAnsi="Open Sans" w:cs="Open Sans"/>
          <w:sz w:val="20"/>
          <w:szCs w:val="20"/>
        </w:rPr>
        <w:t>leie</w:t>
      </w:r>
      <w:r w:rsidR="7CC74AC3" w:rsidRPr="009B25BB">
        <w:rPr>
          <w:rFonts w:ascii="Open Sans" w:hAnsi="Open Sans" w:cs="Open Sans"/>
          <w:sz w:val="20"/>
          <w:szCs w:val="20"/>
        </w:rPr>
        <w:t>taker</w:t>
      </w:r>
    </w:p>
    <w:p w14:paraId="3C54C44E" w14:textId="77777777" w:rsidR="00340D32" w:rsidRPr="009B25BB" w:rsidRDefault="00340D32" w:rsidP="00340D32">
      <w:pPr>
        <w:spacing w:after="0" w:line="240" w:lineRule="auto"/>
        <w:rPr>
          <w:rFonts w:ascii="Open Sans" w:hAnsi="Open Sans" w:cs="Open Sans"/>
          <w:sz w:val="20"/>
          <w:szCs w:val="20"/>
        </w:rPr>
      </w:pPr>
    </w:p>
    <w:p w14:paraId="3DE64867" w14:textId="6CC28256" w:rsidR="00AD3DF7" w:rsidRPr="009B25BB" w:rsidRDefault="00340D32" w:rsidP="00D73897">
      <w:pPr>
        <w:spacing w:after="0" w:line="240" w:lineRule="auto"/>
        <w:rPr>
          <w:rFonts w:ascii="Open Sans" w:hAnsi="Open Sans" w:cs="Open Sans"/>
          <w:sz w:val="20"/>
          <w:szCs w:val="20"/>
        </w:rPr>
      </w:pPr>
      <w:r w:rsidRPr="009B25BB">
        <w:rPr>
          <w:rFonts w:ascii="Open Sans" w:hAnsi="Open Sans" w:cs="Open Sans"/>
          <w:b/>
          <w:bCs/>
          <w:sz w:val="20"/>
          <w:szCs w:val="20"/>
        </w:rPr>
        <w:t xml:space="preserve">                                                 </w:t>
      </w:r>
      <w:r w:rsidRPr="009B25BB">
        <w:rPr>
          <w:rFonts w:ascii="Open Sans" w:hAnsi="Open Sans" w:cs="Open Sans"/>
          <w:sz w:val="20"/>
          <w:szCs w:val="20"/>
        </w:rPr>
        <w:tab/>
      </w:r>
      <w:r w:rsidRPr="009B25BB">
        <w:rPr>
          <w:rFonts w:ascii="Open Sans" w:hAnsi="Open Sans" w:cs="Open Sans"/>
          <w:sz w:val="20"/>
          <w:szCs w:val="20"/>
        </w:rPr>
        <w:tab/>
      </w:r>
      <w:r w:rsidRPr="009B25BB">
        <w:rPr>
          <w:rFonts w:ascii="Open Sans" w:hAnsi="Open Sans" w:cs="Open Sans"/>
          <w:sz w:val="20"/>
          <w:szCs w:val="20"/>
        </w:rPr>
        <w:tab/>
      </w:r>
      <w:r w:rsidRPr="009B25BB">
        <w:rPr>
          <w:rFonts w:ascii="Open Sans" w:hAnsi="Open Sans" w:cs="Open Sans"/>
          <w:sz w:val="20"/>
          <w:szCs w:val="20"/>
        </w:rPr>
        <w:tab/>
      </w:r>
      <w:r w:rsidRPr="009B25BB">
        <w:rPr>
          <w:rFonts w:ascii="Open Sans" w:hAnsi="Open Sans" w:cs="Open Sans"/>
          <w:sz w:val="20"/>
          <w:szCs w:val="20"/>
        </w:rPr>
        <w:tab/>
      </w:r>
    </w:p>
    <w:p w14:paraId="16341BD8" w14:textId="61275B4B" w:rsidR="00340D32" w:rsidRPr="009B25BB" w:rsidRDefault="0081675C" w:rsidP="00340D32">
      <w:pPr>
        <w:spacing w:after="0" w:line="240" w:lineRule="auto"/>
        <w:rPr>
          <w:rFonts w:ascii="Open Sans" w:hAnsi="Open Sans" w:cs="Open Sans"/>
          <w:b/>
          <w:bCs/>
          <w:sz w:val="20"/>
          <w:szCs w:val="20"/>
        </w:rPr>
      </w:pPr>
      <w:r w:rsidRPr="009B25BB">
        <w:rPr>
          <w:rFonts w:ascii="Open Sans" w:hAnsi="Open Sans" w:cs="Open Sans"/>
          <w:b/>
          <w:sz w:val="20"/>
          <w:szCs w:val="20"/>
        </w:rPr>
        <w:t>FO</w:t>
      </w:r>
      <w:r w:rsidR="00340D32" w:rsidRPr="009B25BB">
        <w:rPr>
          <w:rFonts w:ascii="Open Sans" w:hAnsi="Open Sans" w:cs="Open Sans"/>
          <w:b/>
          <w:sz w:val="20"/>
          <w:szCs w:val="20"/>
        </w:rPr>
        <w:t>RMÅLET MED DRIVEPLIKTEN:</w:t>
      </w:r>
    </w:p>
    <w:p w14:paraId="681CD7F3" w14:textId="77777777" w:rsidR="00340D32" w:rsidRPr="009B25BB" w:rsidRDefault="00340D32" w:rsidP="00340D32">
      <w:pPr>
        <w:spacing w:line="240" w:lineRule="auto"/>
        <w:rPr>
          <w:rFonts w:ascii="Open Sans" w:hAnsi="Open Sans" w:cs="Open Sans"/>
          <w:sz w:val="20"/>
          <w:szCs w:val="20"/>
        </w:rPr>
      </w:pPr>
      <w:r w:rsidRPr="009B25BB">
        <w:rPr>
          <w:rFonts w:ascii="Open Sans" w:hAnsi="Open Sans" w:cs="Open Sans"/>
          <w:sz w:val="20"/>
          <w:szCs w:val="20"/>
        </w:rPr>
        <w:t xml:space="preserve">Dyrka og dyrkbar jord er en grunnleggende, men begrenset ressurs, som også er en viktig del av kulturlandskapet. Eieren av jordbruksareal har et viktig forvalteransvar i denne sammenheng. </w:t>
      </w:r>
    </w:p>
    <w:p w14:paraId="3595851B" w14:textId="29F998FF" w:rsidR="00340D32" w:rsidRPr="009B25BB" w:rsidRDefault="00340D32" w:rsidP="00340D32">
      <w:pPr>
        <w:spacing w:line="240" w:lineRule="auto"/>
        <w:rPr>
          <w:rFonts w:ascii="Open Sans" w:hAnsi="Open Sans" w:cs="Open Sans"/>
          <w:sz w:val="20"/>
          <w:szCs w:val="20"/>
        </w:rPr>
      </w:pPr>
      <w:r w:rsidRPr="009B25BB">
        <w:rPr>
          <w:rFonts w:ascii="Open Sans" w:hAnsi="Open Sans" w:cs="Open Sans"/>
          <w:sz w:val="20"/>
          <w:szCs w:val="20"/>
        </w:rPr>
        <w:t>Driveplikten er en personlig og varig plikt. Plikten bygger på at eieren har et ansvar for å forvalte arealressursene på en god måte i tråd med jordlovens formål. Plikten innebærer at jordbruksareal skal drives kontinuerlig, og plikten ivaretar ønsket om å sikre produksjon av mat samtidig som jordbruksarealets produksjonsegenskaper og kulturlandskapet blir ivaretatt. Aktiv drift kan også redusere risikoen for at arealene bygges ned. Driveplikten har en naturlig sammenheng med forbudet mot omdisponering av dyrka og dyrkbar jord i jordlov</w:t>
      </w:r>
      <w:r w:rsidR="002C60BF" w:rsidRPr="009B25BB">
        <w:rPr>
          <w:rFonts w:ascii="Open Sans" w:hAnsi="Open Sans" w:cs="Open Sans"/>
          <w:sz w:val="20"/>
          <w:szCs w:val="20"/>
        </w:rPr>
        <w:t>a</w:t>
      </w:r>
      <w:r w:rsidRPr="009B25BB">
        <w:rPr>
          <w:rFonts w:ascii="Open Sans" w:hAnsi="Open Sans" w:cs="Open Sans"/>
          <w:sz w:val="20"/>
          <w:szCs w:val="20"/>
        </w:rPr>
        <w:t xml:space="preserve"> § 9.</w:t>
      </w:r>
    </w:p>
    <w:p w14:paraId="699440F6" w14:textId="0DF33CFC" w:rsidR="79535D6D" w:rsidRPr="009B25BB" w:rsidRDefault="79535D6D" w:rsidP="79535D6D">
      <w:pPr>
        <w:spacing w:after="0" w:line="240" w:lineRule="auto"/>
        <w:rPr>
          <w:rFonts w:ascii="Open Sans" w:hAnsi="Open Sans" w:cs="Open Sans"/>
          <w:b/>
          <w:bCs/>
          <w:sz w:val="20"/>
          <w:szCs w:val="20"/>
        </w:rPr>
      </w:pPr>
    </w:p>
    <w:p w14:paraId="44203201" w14:textId="1843DC28"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b/>
          <w:bCs/>
          <w:sz w:val="20"/>
          <w:szCs w:val="20"/>
        </w:rPr>
        <w:t xml:space="preserve">Hva innebærer plikten til å drive eiendommens jordbruksareal </w:t>
      </w:r>
    </w:p>
    <w:p w14:paraId="222B17FF" w14:textId="77777777" w:rsidR="00340D32" w:rsidRPr="009B25BB" w:rsidRDefault="00340D32" w:rsidP="00340D32">
      <w:pPr>
        <w:spacing w:line="240" w:lineRule="auto"/>
        <w:rPr>
          <w:rFonts w:ascii="Open Sans" w:hAnsi="Open Sans" w:cs="Open Sans"/>
          <w:sz w:val="20"/>
          <w:szCs w:val="20"/>
        </w:rPr>
      </w:pPr>
      <w:r w:rsidRPr="009B25BB">
        <w:rPr>
          <w:rFonts w:ascii="Open Sans" w:hAnsi="Open Sans" w:cs="Open Sans"/>
          <w:sz w:val="20"/>
          <w:szCs w:val="20"/>
        </w:rPr>
        <w:t>Utgangspunktet for driveplikten er at den skal sikre produksjon av mat, samtidig som hensynet til arealets kulturtilstand og hensynet til kulturlandskapet blir ivaretatt. For at driveplikten skal være oppfylt, må produksjonsegenskapene på jorda opprettholdes slik at arealet kan nyttes til vanlig jordbruksdrift med mulighet for normal avling. Dette innebærer at arealene som utgangspunkt må høstes og kultiveres årlig. Det stilles ikke krav til driftsform. Driveplikten må anses oppfylt selv om arealet brukes til produksjon av blomster eller til hestehold. Driften kan imidlertid ikke være slik at produksjonsegenskapene forringes over tid.</w:t>
      </w:r>
    </w:p>
    <w:p w14:paraId="6A445DFD" w14:textId="77777777" w:rsidR="00340D32" w:rsidRPr="009B25BB" w:rsidRDefault="00340D32" w:rsidP="00340D32">
      <w:pPr>
        <w:spacing w:line="240" w:lineRule="auto"/>
        <w:rPr>
          <w:rFonts w:ascii="Open Sans" w:hAnsi="Open Sans" w:cs="Open Sans"/>
          <w:color w:val="00B050"/>
          <w:sz w:val="20"/>
          <w:szCs w:val="20"/>
        </w:rPr>
      </w:pPr>
    </w:p>
    <w:p w14:paraId="5BD69045" w14:textId="77777777" w:rsidR="00340D32" w:rsidRPr="009B25BB" w:rsidRDefault="00340D32" w:rsidP="00340D32">
      <w:pPr>
        <w:spacing w:after="0" w:line="240" w:lineRule="auto"/>
        <w:rPr>
          <w:rFonts w:ascii="Open Sans" w:hAnsi="Open Sans" w:cs="Open Sans"/>
          <w:b/>
          <w:sz w:val="20"/>
          <w:szCs w:val="20"/>
        </w:rPr>
      </w:pPr>
      <w:r w:rsidRPr="009B25BB">
        <w:rPr>
          <w:rFonts w:ascii="Open Sans" w:hAnsi="Open Sans" w:cs="Open Sans"/>
          <w:b/>
          <w:sz w:val="20"/>
          <w:szCs w:val="20"/>
        </w:rPr>
        <w:t>Eier kan velge å oppfylle driveplikten ved bortleie</w:t>
      </w:r>
    </w:p>
    <w:p w14:paraId="51698D58"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Følgende vilkår må da oppfylles: </w:t>
      </w:r>
    </w:p>
    <w:p w14:paraId="5960407C" w14:textId="77777777" w:rsidR="00340D32" w:rsidRPr="009B25BB" w:rsidRDefault="00340D32" w:rsidP="00340D32">
      <w:pPr>
        <w:pStyle w:val="Listeavsnitt"/>
        <w:numPr>
          <w:ilvl w:val="0"/>
          <w:numId w:val="1"/>
        </w:numPr>
        <w:spacing w:after="0" w:line="240" w:lineRule="auto"/>
        <w:rPr>
          <w:rFonts w:ascii="Open Sans" w:hAnsi="Open Sans" w:cs="Open Sans"/>
          <w:sz w:val="20"/>
          <w:szCs w:val="20"/>
          <w:lang w:val="nb-NO"/>
        </w:rPr>
      </w:pPr>
      <w:r w:rsidRPr="009B25BB">
        <w:rPr>
          <w:rFonts w:ascii="Open Sans" w:hAnsi="Open Sans" w:cs="Open Sans"/>
          <w:sz w:val="20"/>
          <w:szCs w:val="20"/>
          <w:lang w:val="nb-NO"/>
        </w:rPr>
        <w:t xml:space="preserve">avtalen må ha en varighet på minst 10 år om gangen </w:t>
      </w:r>
    </w:p>
    <w:p w14:paraId="5C96B4E1" w14:textId="77777777" w:rsidR="00340D32" w:rsidRPr="009B25BB" w:rsidRDefault="00340D32" w:rsidP="00340D32">
      <w:pPr>
        <w:pStyle w:val="Listeavsnitt"/>
        <w:numPr>
          <w:ilvl w:val="0"/>
          <w:numId w:val="1"/>
        </w:numPr>
        <w:spacing w:after="0" w:line="240" w:lineRule="auto"/>
        <w:rPr>
          <w:rFonts w:ascii="Open Sans" w:hAnsi="Open Sans" w:cs="Open Sans"/>
          <w:sz w:val="20"/>
          <w:szCs w:val="20"/>
        </w:rPr>
      </w:pPr>
      <w:r w:rsidRPr="009B25BB">
        <w:rPr>
          <w:rFonts w:ascii="Open Sans" w:hAnsi="Open Sans" w:cs="Open Sans"/>
          <w:sz w:val="20"/>
          <w:szCs w:val="20"/>
        </w:rPr>
        <w:t xml:space="preserve">avtalen må være </w:t>
      </w:r>
      <w:proofErr w:type="spellStart"/>
      <w:r w:rsidRPr="009B25BB">
        <w:rPr>
          <w:rFonts w:ascii="Open Sans" w:hAnsi="Open Sans" w:cs="Open Sans"/>
          <w:sz w:val="20"/>
          <w:szCs w:val="20"/>
        </w:rPr>
        <w:t>skriftlig</w:t>
      </w:r>
      <w:proofErr w:type="spellEnd"/>
      <w:r w:rsidRPr="009B25BB">
        <w:rPr>
          <w:rFonts w:ascii="Open Sans" w:hAnsi="Open Sans" w:cs="Open Sans"/>
          <w:sz w:val="20"/>
          <w:szCs w:val="20"/>
        </w:rPr>
        <w:t xml:space="preserve">, </w:t>
      </w:r>
    </w:p>
    <w:p w14:paraId="1CA601CB" w14:textId="77777777" w:rsidR="00340D32" w:rsidRPr="009B25BB" w:rsidRDefault="00340D32" w:rsidP="00340D32">
      <w:pPr>
        <w:pStyle w:val="Listeavsnitt"/>
        <w:numPr>
          <w:ilvl w:val="0"/>
          <w:numId w:val="1"/>
        </w:numPr>
        <w:spacing w:after="0" w:line="240" w:lineRule="auto"/>
        <w:rPr>
          <w:rFonts w:ascii="Open Sans" w:hAnsi="Open Sans" w:cs="Open Sans"/>
          <w:sz w:val="20"/>
          <w:szCs w:val="20"/>
        </w:rPr>
      </w:pPr>
      <w:r w:rsidRPr="009B25BB">
        <w:rPr>
          <w:rFonts w:ascii="Open Sans" w:hAnsi="Open Sans" w:cs="Open Sans"/>
          <w:sz w:val="20"/>
          <w:szCs w:val="20"/>
        </w:rPr>
        <w:t xml:space="preserve">avtalen må føre til driftsmessige gode </w:t>
      </w:r>
      <w:proofErr w:type="spellStart"/>
      <w:r w:rsidRPr="009B25BB">
        <w:rPr>
          <w:rFonts w:ascii="Open Sans" w:hAnsi="Open Sans" w:cs="Open Sans"/>
          <w:sz w:val="20"/>
          <w:szCs w:val="20"/>
        </w:rPr>
        <w:t>løsninger</w:t>
      </w:r>
      <w:proofErr w:type="spellEnd"/>
      <w:r w:rsidRPr="009B25BB">
        <w:rPr>
          <w:rFonts w:ascii="Open Sans" w:hAnsi="Open Sans" w:cs="Open Sans"/>
          <w:sz w:val="20"/>
          <w:szCs w:val="20"/>
        </w:rPr>
        <w:t xml:space="preserve">. </w:t>
      </w:r>
    </w:p>
    <w:p w14:paraId="279F8B5C" w14:textId="77777777" w:rsidR="00340D32" w:rsidRPr="009B25BB" w:rsidRDefault="00340D32" w:rsidP="00340D32">
      <w:pPr>
        <w:pStyle w:val="Listeavsnitt"/>
        <w:numPr>
          <w:ilvl w:val="0"/>
          <w:numId w:val="2"/>
        </w:numPr>
        <w:spacing w:after="0" w:line="240" w:lineRule="auto"/>
        <w:rPr>
          <w:rFonts w:ascii="Open Sans" w:hAnsi="Open Sans" w:cs="Open Sans"/>
          <w:sz w:val="20"/>
          <w:szCs w:val="20"/>
        </w:rPr>
      </w:pPr>
      <w:proofErr w:type="spellStart"/>
      <w:r w:rsidRPr="009B25BB">
        <w:rPr>
          <w:rFonts w:ascii="Open Sans" w:hAnsi="Open Sans" w:cs="Open Sans"/>
          <w:sz w:val="20"/>
          <w:szCs w:val="20"/>
        </w:rPr>
        <w:t>Leieavtalen</w:t>
      </w:r>
      <w:proofErr w:type="spellEnd"/>
      <w:r w:rsidRPr="009B25BB">
        <w:rPr>
          <w:rFonts w:ascii="Open Sans" w:hAnsi="Open Sans" w:cs="Open Sans"/>
          <w:sz w:val="20"/>
          <w:szCs w:val="20"/>
        </w:rPr>
        <w:t xml:space="preserve"> må sendes til kommunen</w:t>
      </w:r>
    </w:p>
    <w:p w14:paraId="2EB20E42" w14:textId="77777777" w:rsidR="00340D32" w:rsidRPr="009B25BB" w:rsidRDefault="00340D32" w:rsidP="00340D32">
      <w:pPr>
        <w:spacing w:line="240" w:lineRule="auto"/>
        <w:rPr>
          <w:rFonts w:ascii="Open Sans" w:hAnsi="Open Sans" w:cs="Open Sans"/>
          <w:sz w:val="20"/>
          <w:szCs w:val="20"/>
        </w:rPr>
      </w:pPr>
      <w:r w:rsidRPr="009B25BB">
        <w:rPr>
          <w:rFonts w:ascii="Open Sans" w:hAnsi="Open Sans" w:cs="Open Sans"/>
          <w:sz w:val="20"/>
          <w:szCs w:val="20"/>
        </w:rPr>
        <w:lastRenderedPageBreak/>
        <w:t xml:space="preserve">Bestemmelsen er ikke til hinder for at eieren kan velge å drive deler av eiendommen selv. Eieren kan også velge å leie bort deler av arealet til én leietaker og en annen del til en annen leietaker. Dersom man leier bort til flere må alle avtalene fylle kravene. </w:t>
      </w:r>
    </w:p>
    <w:p w14:paraId="7583C9A2" w14:textId="17AC8AD7" w:rsidR="79535D6D" w:rsidRPr="009B25BB" w:rsidRDefault="79535D6D" w:rsidP="79535D6D">
      <w:pPr>
        <w:spacing w:after="0" w:line="240" w:lineRule="auto"/>
        <w:rPr>
          <w:rFonts w:ascii="Open Sans" w:hAnsi="Open Sans" w:cs="Open Sans"/>
          <w:b/>
          <w:bCs/>
          <w:sz w:val="20"/>
          <w:szCs w:val="20"/>
        </w:rPr>
      </w:pPr>
    </w:p>
    <w:p w14:paraId="7FD9B88A" w14:textId="77777777" w:rsidR="00340D32" w:rsidRPr="009B25BB" w:rsidRDefault="00340D32" w:rsidP="00340D32">
      <w:pPr>
        <w:spacing w:after="0" w:line="240" w:lineRule="auto"/>
        <w:rPr>
          <w:rFonts w:ascii="Open Sans" w:hAnsi="Open Sans" w:cs="Open Sans"/>
          <w:b/>
          <w:sz w:val="20"/>
          <w:szCs w:val="20"/>
        </w:rPr>
      </w:pPr>
      <w:r w:rsidRPr="009B25BB">
        <w:rPr>
          <w:rFonts w:ascii="Open Sans" w:hAnsi="Open Sans" w:cs="Open Sans"/>
          <w:b/>
          <w:sz w:val="20"/>
          <w:szCs w:val="20"/>
        </w:rPr>
        <w:t>Fritak fra driveplikt</w:t>
      </w:r>
    </w:p>
    <w:p w14:paraId="5E8979AC" w14:textId="406C866A"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Dersom eier av ulike årsaker ikke er i stand til å oppfylle driveplikten, skal det søkes om fritak</w:t>
      </w:r>
      <w:r w:rsidR="1D4E0F96" w:rsidRPr="009B25BB">
        <w:rPr>
          <w:rFonts w:ascii="Open Sans" w:hAnsi="Open Sans" w:cs="Open Sans"/>
          <w:sz w:val="20"/>
          <w:szCs w:val="20"/>
        </w:rPr>
        <w:t>.</w:t>
      </w:r>
    </w:p>
    <w:p w14:paraId="5B0D98EB" w14:textId="6DF4658C" w:rsidR="00340D32" w:rsidRPr="009B25BB" w:rsidRDefault="00340D32" w:rsidP="00340D32">
      <w:pPr>
        <w:spacing w:line="240" w:lineRule="auto"/>
        <w:rPr>
          <w:rFonts w:ascii="Open Sans" w:hAnsi="Open Sans" w:cs="Open Sans"/>
          <w:sz w:val="20"/>
          <w:szCs w:val="20"/>
        </w:rPr>
      </w:pPr>
      <w:r w:rsidRPr="009B25BB">
        <w:rPr>
          <w:rFonts w:ascii="Open Sans" w:hAnsi="Open Sans" w:cs="Open Sans"/>
          <w:sz w:val="20"/>
          <w:szCs w:val="20"/>
        </w:rPr>
        <w:t>Jordlov</w:t>
      </w:r>
      <w:r w:rsidR="002C60BF" w:rsidRPr="009B25BB">
        <w:rPr>
          <w:rFonts w:ascii="Open Sans" w:hAnsi="Open Sans" w:cs="Open Sans"/>
          <w:sz w:val="20"/>
          <w:szCs w:val="20"/>
        </w:rPr>
        <w:t>a</w:t>
      </w:r>
      <w:r w:rsidRPr="009B25BB">
        <w:rPr>
          <w:rFonts w:ascii="Open Sans" w:hAnsi="Open Sans" w:cs="Open Sans"/>
          <w:sz w:val="20"/>
          <w:szCs w:val="20"/>
        </w:rPr>
        <w:t xml:space="preserve"> § 8 a fastsetter regler om adgangen til å søke om fritak fra driveplikt. Kommunen kan gi dispensasjon slik det er søkt om, gi dispensasjon på vilkår, eller avslå søknaden. Drivepliktens formål står sentralt ved vurderingen av fritakssøknader, men også formålet i jordlo</w:t>
      </w:r>
      <w:r w:rsidR="002C60BF" w:rsidRPr="009B25BB">
        <w:rPr>
          <w:rFonts w:ascii="Open Sans" w:hAnsi="Open Sans" w:cs="Open Sans"/>
          <w:sz w:val="20"/>
          <w:szCs w:val="20"/>
        </w:rPr>
        <w:t>va</w:t>
      </w:r>
      <w:r w:rsidRPr="009B25BB">
        <w:rPr>
          <w:rFonts w:ascii="Open Sans" w:hAnsi="Open Sans" w:cs="Open Sans"/>
          <w:sz w:val="20"/>
          <w:szCs w:val="20"/>
        </w:rPr>
        <w:t xml:space="preserve"> § 1 inneholder viktige </w:t>
      </w:r>
      <w:r w:rsidR="0023197B" w:rsidRPr="009B25BB">
        <w:rPr>
          <w:rFonts w:ascii="Open Sans" w:hAnsi="Open Sans" w:cs="Open Sans"/>
          <w:sz w:val="20"/>
          <w:szCs w:val="20"/>
        </w:rPr>
        <w:t>tolkningsmomenter</w:t>
      </w:r>
      <w:r w:rsidRPr="009B25BB">
        <w:rPr>
          <w:rFonts w:ascii="Open Sans" w:hAnsi="Open Sans" w:cs="Open Sans"/>
          <w:sz w:val="20"/>
          <w:szCs w:val="20"/>
        </w:rPr>
        <w:t xml:space="preserve">. Det skal foretas en individuell og konkret vurdering. </w:t>
      </w:r>
    </w:p>
    <w:p w14:paraId="33B05C9E"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Ved avgjørelse av søknad om fritak skal det legges vekt på følgende momenter:  </w:t>
      </w:r>
    </w:p>
    <w:p w14:paraId="0FDDECCC"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hvor viktig det er å holde jordbruksarealet i hevd</w:t>
      </w:r>
    </w:p>
    <w:p w14:paraId="4FD207F4"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bruksstørrelsen</w:t>
      </w:r>
    </w:p>
    <w:p w14:paraId="4787FE2C"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avkastningsevnen på arealet </w:t>
      </w:r>
    </w:p>
    <w:p w14:paraId="472EB25B"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xml:space="preserve">• om det i området der eiendommen ligger er bruk for jordbruksarealet som tilleggsjord </w:t>
      </w:r>
    </w:p>
    <w:p w14:paraId="657D14C3" w14:textId="77777777" w:rsidR="00340D32" w:rsidRPr="009B25BB" w:rsidRDefault="00340D32" w:rsidP="00340D32">
      <w:pPr>
        <w:spacing w:after="0" w:line="240" w:lineRule="auto"/>
        <w:rPr>
          <w:rFonts w:ascii="Open Sans" w:hAnsi="Open Sans" w:cs="Open Sans"/>
          <w:sz w:val="20"/>
          <w:szCs w:val="20"/>
        </w:rPr>
      </w:pPr>
      <w:r w:rsidRPr="009B25BB">
        <w:rPr>
          <w:rFonts w:ascii="Open Sans" w:hAnsi="Open Sans" w:cs="Open Sans"/>
          <w:sz w:val="20"/>
          <w:szCs w:val="20"/>
        </w:rPr>
        <w:t>• søkerens livssituasjon</w:t>
      </w:r>
    </w:p>
    <w:p w14:paraId="2FD9CBEC" w14:textId="4D1F4255" w:rsidR="00025D02" w:rsidRPr="009B25BB" w:rsidRDefault="00340D32" w:rsidP="00340D32">
      <w:pPr>
        <w:spacing w:line="240" w:lineRule="auto"/>
        <w:rPr>
          <w:rFonts w:ascii="Open Sans" w:hAnsi="Open Sans" w:cs="Open Sans"/>
          <w:sz w:val="20"/>
          <w:szCs w:val="20"/>
        </w:rPr>
      </w:pPr>
      <w:r w:rsidRPr="009B25BB">
        <w:rPr>
          <w:rFonts w:ascii="Open Sans" w:hAnsi="Open Sans" w:cs="Open Sans"/>
          <w:sz w:val="20"/>
          <w:szCs w:val="20"/>
        </w:rPr>
        <w:br/>
      </w:r>
      <w:r w:rsidRPr="009B25BB">
        <w:rPr>
          <w:rFonts w:ascii="Open Sans" w:hAnsi="Open Sans" w:cs="Open Sans"/>
          <w:b/>
          <w:bCs/>
          <w:sz w:val="20"/>
          <w:szCs w:val="20"/>
        </w:rPr>
        <w:t>For ytterligere informasjon:</w:t>
      </w:r>
      <w:r w:rsidRPr="009B25BB">
        <w:rPr>
          <w:rFonts w:ascii="Open Sans" w:hAnsi="Open Sans" w:cs="Open Sans"/>
          <w:sz w:val="20"/>
          <w:szCs w:val="20"/>
        </w:rPr>
        <w:t xml:space="preserve"> Ta kontakt med kommunen eller se Landbruks- og matdepartementets rundskriv</w:t>
      </w:r>
      <w:r w:rsidR="00A53A72" w:rsidRPr="009B25BB">
        <w:rPr>
          <w:rFonts w:ascii="Open Sans" w:hAnsi="Open Sans" w:cs="Open Sans"/>
          <w:sz w:val="20"/>
          <w:szCs w:val="20"/>
        </w:rPr>
        <w:t xml:space="preserve"> </w:t>
      </w:r>
      <w:r w:rsidRPr="009B25BB">
        <w:rPr>
          <w:rFonts w:ascii="Open Sans" w:hAnsi="Open Sans" w:cs="Open Sans"/>
          <w:sz w:val="20"/>
          <w:szCs w:val="20"/>
        </w:rPr>
        <w:t>M-2/</w:t>
      </w:r>
      <w:r w:rsidR="00A53A72" w:rsidRPr="009B25BB">
        <w:rPr>
          <w:rFonts w:ascii="Open Sans" w:hAnsi="Open Sans" w:cs="Open Sans"/>
          <w:sz w:val="20"/>
          <w:szCs w:val="20"/>
        </w:rPr>
        <w:t>2021</w:t>
      </w:r>
    </w:p>
    <w:sectPr w:rsidR="00025D02" w:rsidRPr="009B25BB" w:rsidSect="00853829">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3B49" w14:textId="77777777" w:rsidR="00A07504" w:rsidRDefault="00A07504" w:rsidP="00A07504">
      <w:pPr>
        <w:spacing w:after="0" w:line="240" w:lineRule="auto"/>
      </w:pPr>
      <w:r>
        <w:separator/>
      </w:r>
    </w:p>
  </w:endnote>
  <w:endnote w:type="continuationSeparator" w:id="0">
    <w:p w14:paraId="4BBCD7E9" w14:textId="77777777" w:rsidR="00A07504" w:rsidRDefault="00A07504" w:rsidP="00A07504">
      <w:pPr>
        <w:spacing w:after="0" w:line="240" w:lineRule="auto"/>
      </w:pPr>
      <w:r>
        <w:continuationSeparator/>
      </w:r>
    </w:p>
  </w:endnote>
  <w:endnote w:type="continuationNotice" w:id="1">
    <w:p w14:paraId="5CFED050" w14:textId="77777777" w:rsidR="007B1F4A" w:rsidRDefault="007B1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F017" w14:textId="77777777" w:rsidR="00D81A68" w:rsidRDefault="00D81A6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44446"/>
      <w:docPartObj>
        <w:docPartGallery w:val="Page Numbers (Bottom of Page)"/>
        <w:docPartUnique/>
      </w:docPartObj>
    </w:sdtPr>
    <w:sdtEndPr/>
    <w:sdtContent>
      <w:p w14:paraId="015E3E4B" w14:textId="1928612F" w:rsidR="004E309F" w:rsidRDefault="004E309F">
        <w:pPr>
          <w:pStyle w:val="Bunntekst"/>
          <w:jc w:val="right"/>
        </w:pPr>
        <w:r>
          <w:fldChar w:fldCharType="begin"/>
        </w:r>
        <w:r>
          <w:instrText>PAGE   \* MERGEFORMAT</w:instrText>
        </w:r>
        <w:r>
          <w:fldChar w:fldCharType="separate"/>
        </w:r>
        <w:r>
          <w:t>2</w:t>
        </w:r>
        <w:r>
          <w:fldChar w:fldCharType="end"/>
        </w:r>
      </w:p>
    </w:sdtContent>
  </w:sdt>
  <w:p w14:paraId="43A00D03" w14:textId="77777777" w:rsidR="00A07504" w:rsidRDefault="00A0750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6EC9" w14:textId="77777777" w:rsidR="00D81A68" w:rsidRDefault="00D81A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2E58" w14:textId="77777777" w:rsidR="00A07504" w:rsidRDefault="00A07504" w:rsidP="00A07504">
      <w:pPr>
        <w:spacing w:after="0" w:line="240" w:lineRule="auto"/>
      </w:pPr>
      <w:r>
        <w:separator/>
      </w:r>
    </w:p>
  </w:footnote>
  <w:footnote w:type="continuationSeparator" w:id="0">
    <w:p w14:paraId="71FB36C4" w14:textId="77777777" w:rsidR="00A07504" w:rsidRDefault="00A07504" w:rsidP="00A07504">
      <w:pPr>
        <w:spacing w:after="0" w:line="240" w:lineRule="auto"/>
      </w:pPr>
      <w:r>
        <w:continuationSeparator/>
      </w:r>
    </w:p>
  </w:footnote>
  <w:footnote w:type="continuationNotice" w:id="1">
    <w:p w14:paraId="7F523795" w14:textId="77777777" w:rsidR="007B1F4A" w:rsidRDefault="007B1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C166" w14:textId="77777777" w:rsidR="00D81A68" w:rsidRDefault="00D81A6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D204" w14:textId="19A23594" w:rsidR="00D81A68" w:rsidRDefault="00D81A6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20B2" w14:textId="77777777" w:rsidR="00D81A68" w:rsidRDefault="00D81A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5002"/>
    <w:multiLevelType w:val="hybridMultilevel"/>
    <w:tmpl w:val="C158EBC6"/>
    <w:lvl w:ilvl="0" w:tplc="1CF8DA2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7A6707A5"/>
    <w:multiLevelType w:val="hybridMultilevel"/>
    <w:tmpl w:val="F9F6D5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641085715">
    <w:abstractNumId w:val="0"/>
  </w:num>
  <w:num w:numId="2" w16cid:durableId="171896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32"/>
    <w:rsid w:val="00025D02"/>
    <w:rsid w:val="000B7AB3"/>
    <w:rsid w:val="00212895"/>
    <w:rsid w:val="0023197B"/>
    <w:rsid w:val="002B1122"/>
    <w:rsid w:val="002C60BF"/>
    <w:rsid w:val="00340D32"/>
    <w:rsid w:val="00383FDF"/>
    <w:rsid w:val="003C5480"/>
    <w:rsid w:val="004041E5"/>
    <w:rsid w:val="004E1EB0"/>
    <w:rsid w:val="004E309F"/>
    <w:rsid w:val="004E5513"/>
    <w:rsid w:val="004F5EED"/>
    <w:rsid w:val="005D6D61"/>
    <w:rsid w:val="00602155"/>
    <w:rsid w:val="00614F74"/>
    <w:rsid w:val="006769CF"/>
    <w:rsid w:val="006E7A82"/>
    <w:rsid w:val="006F5486"/>
    <w:rsid w:val="0076418E"/>
    <w:rsid w:val="007B1F4A"/>
    <w:rsid w:val="00804428"/>
    <w:rsid w:val="0081675C"/>
    <w:rsid w:val="00853829"/>
    <w:rsid w:val="009B25BB"/>
    <w:rsid w:val="009F78C4"/>
    <w:rsid w:val="00A07504"/>
    <w:rsid w:val="00A53A72"/>
    <w:rsid w:val="00AB760C"/>
    <w:rsid w:val="00AD3DF7"/>
    <w:rsid w:val="00B300D8"/>
    <w:rsid w:val="00B301B8"/>
    <w:rsid w:val="00B354D9"/>
    <w:rsid w:val="00B7168A"/>
    <w:rsid w:val="00BB0D1F"/>
    <w:rsid w:val="00BF0DA6"/>
    <w:rsid w:val="00C1519F"/>
    <w:rsid w:val="00C302B7"/>
    <w:rsid w:val="00CA7539"/>
    <w:rsid w:val="00D12889"/>
    <w:rsid w:val="00D73897"/>
    <w:rsid w:val="00D81A68"/>
    <w:rsid w:val="00DA1E1F"/>
    <w:rsid w:val="00DE47A3"/>
    <w:rsid w:val="00DE7F35"/>
    <w:rsid w:val="00ED1E6F"/>
    <w:rsid w:val="00ED2E64"/>
    <w:rsid w:val="00EF65FB"/>
    <w:rsid w:val="00F16F95"/>
    <w:rsid w:val="00F22325"/>
    <w:rsid w:val="00F63B50"/>
    <w:rsid w:val="00FD2467"/>
    <w:rsid w:val="01862587"/>
    <w:rsid w:val="0A8AABAF"/>
    <w:rsid w:val="0A9B5546"/>
    <w:rsid w:val="0AE8C127"/>
    <w:rsid w:val="113D8261"/>
    <w:rsid w:val="15431F31"/>
    <w:rsid w:val="16F2393F"/>
    <w:rsid w:val="1CB1D323"/>
    <w:rsid w:val="1D4E0F96"/>
    <w:rsid w:val="1FA0ACDE"/>
    <w:rsid w:val="2188FC12"/>
    <w:rsid w:val="2257F156"/>
    <w:rsid w:val="24C09CD4"/>
    <w:rsid w:val="2532F5EC"/>
    <w:rsid w:val="2700020F"/>
    <w:rsid w:val="27CC2D22"/>
    <w:rsid w:val="286A96AE"/>
    <w:rsid w:val="2F3CF5B5"/>
    <w:rsid w:val="31BA724D"/>
    <w:rsid w:val="322EF198"/>
    <w:rsid w:val="34252970"/>
    <w:rsid w:val="36ECD79D"/>
    <w:rsid w:val="3951DC60"/>
    <w:rsid w:val="39C47454"/>
    <w:rsid w:val="3BC048C0"/>
    <w:rsid w:val="3E1FE93A"/>
    <w:rsid w:val="3F91F4B9"/>
    <w:rsid w:val="401A0367"/>
    <w:rsid w:val="42E14055"/>
    <w:rsid w:val="43E51DDF"/>
    <w:rsid w:val="45F88DBF"/>
    <w:rsid w:val="4949B9F6"/>
    <w:rsid w:val="4D8C64CC"/>
    <w:rsid w:val="52C707DD"/>
    <w:rsid w:val="53B14958"/>
    <w:rsid w:val="57F3B9C7"/>
    <w:rsid w:val="597661CB"/>
    <w:rsid w:val="5B5F9E0D"/>
    <w:rsid w:val="5C0E4114"/>
    <w:rsid w:val="648CC53F"/>
    <w:rsid w:val="6613634A"/>
    <w:rsid w:val="674111C0"/>
    <w:rsid w:val="6790B6D2"/>
    <w:rsid w:val="6C270C3E"/>
    <w:rsid w:val="6D14B58E"/>
    <w:rsid w:val="6DA99140"/>
    <w:rsid w:val="71FFD8F8"/>
    <w:rsid w:val="736E40F8"/>
    <w:rsid w:val="753779BA"/>
    <w:rsid w:val="76A5E1BA"/>
    <w:rsid w:val="7716E7B8"/>
    <w:rsid w:val="77B78D0C"/>
    <w:rsid w:val="79535D6D"/>
    <w:rsid w:val="79DD827C"/>
    <w:rsid w:val="79F0A2CA"/>
    <w:rsid w:val="7B1F8F22"/>
    <w:rsid w:val="7CC74A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2B0C4E"/>
  <w15:chartTrackingRefBased/>
  <w15:docId w15:val="{F1E64984-9027-451A-85FC-74ADBFB1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32"/>
    <w:pPr>
      <w:spacing w:line="256" w:lineRule="auto"/>
    </w:pPr>
    <w:rPr>
      <w:kern w:val="0"/>
      <w14:ligatures w14:val="none"/>
    </w:rPr>
  </w:style>
  <w:style w:type="paragraph" w:styleId="Overskrift1">
    <w:name w:val="heading 1"/>
    <w:basedOn w:val="Normal"/>
    <w:next w:val="Normal"/>
    <w:link w:val="Overskrift1Tegn"/>
    <w:uiPriority w:val="9"/>
    <w:qFormat/>
    <w:rsid w:val="00340D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0D32"/>
    <w:rPr>
      <w:rFonts w:asciiTheme="majorHAnsi" w:eastAsiaTheme="majorEastAsia" w:hAnsiTheme="majorHAnsi" w:cstheme="majorBidi"/>
      <w:color w:val="2F5496" w:themeColor="accent1" w:themeShade="BF"/>
      <w:kern w:val="0"/>
      <w:sz w:val="32"/>
      <w:szCs w:val="32"/>
      <w14:ligatures w14:val="none"/>
    </w:rPr>
  </w:style>
  <w:style w:type="paragraph" w:styleId="Topptekst">
    <w:name w:val="header"/>
    <w:basedOn w:val="Normal"/>
    <w:link w:val="TopptekstTegn"/>
    <w:uiPriority w:val="99"/>
    <w:unhideWhenUsed/>
    <w:rsid w:val="00340D3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40D32"/>
    <w:rPr>
      <w:kern w:val="0"/>
      <w14:ligatures w14:val="none"/>
    </w:rPr>
  </w:style>
  <w:style w:type="paragraph" w:styleId="Listeavsnitt">
    <w:name w:val="List Paragraph"/>
    <w:basedOn w:val="Normal"/>
    <w:uiPriority w:val="34"/>
    <w:qFormat/>
    <w:rsid w:val="00340D32"/>
    <w:pPr>
      <w:spacing w:after="200" w:line="276" w:lineRule="auto"/>
      <w:ind w:left="720"/>
      <w:contextualSpacing/>
    </w:pPr>
    <w:rPr>
      <w:lang w:val="nn-NO"/>
    </w:rPr>
  </w:style>
  <w:style w:type="paragraph" w:customStyle="1" w:styleId="Default">
    <w:name w:val="Default"/>
    <w:rsid w:val="00340D3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unntekst">
    <w:name w:val="footer"/>
    <w:basedOn w:val="Normal"/>
    <w:link w:val="BunntekstTegn"/>
    <w:uiPriority w:val="99"/>
    <w:unhideWhenUsed/>
    <w:rsid w:val="00A075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7504"/>
    <w:rPr>
      <w:kern w:val="0"/>
      <w14:ligatures w14:val="none"/>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kern w:val="0"/>
      <w:sz w:val="20"/>
      <w:szCs w:val="20"/>
      <w14:ligatures w14:val="none"/>
    </w:rPr>
  </w:style>
  <w:style w:type="character" w:styleId="Merknadsreferanse">
    <w:name w:val="annotation reference"/>
    <w:basedOn w:val="Standardskriftforavsnitt"/>
    <w:uiPriority w:val="99"/>
    <w:semiHidden/>
    <w:unhideWhenUsed/>
    <w:rPr>
      <w:sz w:val="16"/>
      <w:szCs w:val="16"/>
    </w:rPr>
  </w:style>
  <w:style w:type="paragraph" w:styleId="Revisjon">
    <w:name w:val="Revision"/>
    <w:hidden/>
    <w:uiPriority w:val="99"/>
    <w:semiHidden/>
    <w:rsid w:val="009F78C4"/>
    <w:pPr>
      <w:spacing w:after="0" w:line="240" w:lineRule="auto"/>
    </w:pPr>
    <w:rPr>
      <w:kern w:val="0"/>
      <w14:ligatures w14:val="none"/>
    </w:rPr>
  </w:style>
  <w:style w:type="character" w:styleId="Hyperkobling">
    <w:name w:val="Hyperlink"/>
    <w:basedOn w:val="Standardskriftforavsnitt"/>
    <w:uiPriority w:val="99"/>
    <w:unhideWhenUsed/>
    <w:rsid w:val="00B300D8"/>
    <w:rPr>
      <w:color w:val="0563C1" w:themeColor="hyperlink"/>
      <w:u w:val="single"/>
    </w:rPr>
  </w:style>
  <w:style w:type="character" w:styleId="Ulstomtale">
    <w:name w:val="Unresolved Mention"/>
    <w:basedOn w:val="Standardskriftforavsnitt"/>
    <w:uiPriority w:val="99"/>
    <w:semiHidden/>
    <w:unhideWhenUsed/>
    <w:rsid w:val="00B30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bruksdirektoratet.no/nb/statistikk-og-utviklingstrekk/utvikling-i-jordbruket/jordleiepris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A858-3AA3-4593-8589-071925F81A64}">
  <ds:schemaRefs>
    <ds:schemaRef ds:uri="http://schemas.microsoft.com/sharepoint/v3/contenttype/forms"/>
  </ds:schemaRefs>
</ds:datastoreItem>
</file>

<file path=customXml/itemProps2.xml><?xml version="1.0" encoding="utf-8"?>
<ds:datastoreItem xmlns:ds="http://schemas.openxmlformats.org/officeDocument/2006/customXml" ds:itemID="{AD8D6162-D5D3-42CE-8EF3-1878C179CBA3}">
  <ds:schemaRefs>
    <ds:schemaRef ds:uri="http://purl.org/dc/terms/"/>
    <ds:schemaRef ds:uri="http://www.w3.org/XML/1998/namespace"/>
    <ds:schemaRef ds:uri="http://purl.org/dc/elements/1.1/"/>
    <ds:schemaRef ds:uri="62b123f6-3560-434c-a2ce-471362a06656"/>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59adcc3-18d7-48f1-93b2-6dda9a36e308"/>
  </ds:schemaRefs>
</ds:datastoreItem>
</file>

<file path=customXml/itemProps3.xml><?xml version="1.0" encoding="utf-8"?>
<ds:datastoreItem xmlns:ds="http://schemas.openxmlformats.org/officeDocument/2006/customXml" ds:itemID="{17769724-1C23-4321-81DB-740BE2D22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091F8-A1C8-41A1-BB43-E99A68E7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1073</Words>
  <Characters>5691</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Karlstad, Lene</cp:lastModifiedBy>
  <cp:revision>2</cp:revision>
  <cp:lastPrinted>2023-11-07T11:03:00Z</cp:lastPrinted>
  <dcterms:created xsi:type="dcterms:W3CDTF">2024-04-02T14:46:00Z</dcterms:created>
  <dcterms:modified xsi:type="dcterms:W3CDTF">2024-04-02T14:46:00Z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