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1AF" w:rsidRPr="007601C3" w:rsidRDefault="00F961AF" w:rsidP="00744A8D">
      <w:pPr>
        <w:rPr>
          <w:rFonts w:ascii="Arial" w:hAnsi="Arial" w:cs="Arial"/>
          <w:b/>
          <w:sz w:val="28"/>
          <w:szCs w:val="28"/>
        </w:rPr>
      </w:pPr>
      <w:r w:rsidRPr="007601C3">
        <w:rPr>
          <w:rFonts w:ascii="Arial" w:hAnsi="Arial" w:cs="Arial"/>
          <w:b/>
          <w:sz w:val="28"/>
          <w:szCs w:val="28"/>
        </w:rPr>
        <w:t>Vurdering av samtykkekompetanse til helsehjelp</w:t>
      </w:r>
    </w:p>
    <w:tbl>
      <w:tblPr>
        <w:tblW w:w="89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090"/>
        <w:gridCol w:w="1412"/>
        <w:gridCol w:w="3124"/>
      </w:tblGrid>
      <w:tr w:rsidR="00F961AF" w:rsidRPr="00551EC5" w:rsidTr="0003656A">
        <w:trPr>
          <w:trHeight w:val="300"/>
        </w:trPr>
        <w:tc>
          <w:tcPr>
            <w:tcW w:w="1300" w:type="dxa"/>
            <w:shd w:val="clear" w:color="auto" w:fill="D9D9D9" w:themeFill="background1" w:themeFillShade="D9"/>
            <w:noWrap/>
            <w:vAlign w:val="bottom"/>
            <w:hideMark/>
          </w:tcPr>
          <w:p w:rsidR="00F961AF" w:rsidRPr="00551EC5" w:rsidRDefault="00F961AF" w:rsidP="00744A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  <w:t>Pasient:</w:t>
            </w:r>
          </w:p>
        </w:tc>
        <w:tc>
          <w:tcPr>
            <w:tcW w:w="3090" w:type="dxa"/>
            <w:shd w:val="clear" w:color="auto" w:fill="auto"/>
            <w:noWrap/>
            <w:vAlign w:val="bottom"/>
            <w:hideMark/>
          </w:tcPr>
          <w:p w:rsidR="00F961AF" w:rsidRPr="00551EC5" w:rsidRDefault="00F961AF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  <w:tc>
          <w:tcPr>
            <w:tcW w:w="1412" w:type="dxa"/>
            <w:shd w:val="clear" w:color="auto" w:fill="D9D9D9" w:themeFill="background1" w:themeFillShade="D9"/>
            <w:noWrap/>
            <w:vAlign w:val="bottom"/>
            <w:hideMark/>
          </w:tcPr>
          <w:p w:rsidR="00F961AF" w:rsidRPr="00551EC5" w:rsidRDefault="00F961AF" w:rsidP="00744A8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  <w:t>Fødselsdato:</w:t>
            </w:r>
          </w:p>
        </w:tc>
        <w:tc>
          <w:tcPr>
            <w:tcW w:w="3124" w:type="dxa"/>
            <w:shd w:val="clear" w:color="auto" w:fill="auto"/>
            <w:noWrap/>
            <w:vAlign w:val="bottom"/>
            <w:hideMark/>
          </w:tcPr>
          <w:p w:rsidR="00F961AF" w:rsidRPr="00551EC5" w:rsidRDefault="00F961AF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</w:tc>
      </w:tr>
    </w:tbl>
    <w:p w:rsidR="00F961AF" w:rsidRPr="00551EC5" w:rsidRDefault="000A3361" w:rsidP="00744A8D">
      <w:pPr>
        <w:rPr>
          <w:rFonts w:ascii="Arial" w:hAnsi="Arial" w:cs="Arial"/>
          <w:sz w:val="20"/>
          <w:szCs w:val="20"/>
        </w:rPr>
      </w:pPr>
      <w:r w:rsidRPr="00551EC5">
        <w:rPr>
          <w:rFonts w:ascii="Arial" w:hAnsi="Arial" w:cs="Arial"/>
          <w:noProof/>
          <w:sz w:val="20"/>
          <w:szCs w:val="20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1" locked="1" layoutInCell="1" allowOverlap="0" wp14:anchorId="214F1880" wp14:editId="726BB313">
                <wp:simplePos x="0" y="0"/>
                <wp:positionH relativeFrom="column">
                  <wp:posOffset>2625090</wp:posOffset>
                </wp:positionH>
                <wp:positionV relativeFrom="page">
                  <wp:posOffset>1689735</wp:posOffset>
                </wp:positionV>
                <wp:extent cx="3020060" cy="1765300"/>
                <wp:effectExtent l="0" t="0" r="27940" b="25400"/>
                <wp:wrapThrough wrapText="bothSides">
                  <wp:wrapPolygon edited="0">
                    <wp:start x="0" y="0"/>
                    <wp:lineTo x="0" y="21678"/>
                    <wp:lineTo x="21664" y="21678"/>
                    <wp:lineTo x="21664" y="0"/>
                    <wp:lineTo x="0" y="0"/>
                  </wp:wrapPolygon>
                </wp:wrapThrough>
                <wp:docPr id="217" name="Tekstbok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0060" cy="17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361" w:rsidRPr="00551EC5" w:rsidRDefault="00885C2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51EC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Kommentarer og beskrivelser: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F1880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206.7pt;margin-top:133.05pt;width:237.8pt;height:139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" o:allowoverlap="f">
                <o:lock v:ext="edit" aspectratio="t"/>
                <v:textbox>
                  <w:txbxContent>
                    <w:p w:rsidR="000A3361" w:rsidRPr="00551EC5" w:rsidRDefault="00885C2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51EC5">
                        <w:rPr>
                          <w:rFonts w:ascii="Arial" w:hAnsi="Arial" w:cs="Arial"/>
                          <w:sz w:val="20"/>
                          <w:szCs w:val="20"/>
                        </w:rPr>
                        <w:t>Kommentarer og beskrivelser:</w:t>
                      </w:r>
                    </w:p>
                  </w:txbxContent>
                </v:textbox>
                <w10:wrap type="through" anchory="page"/>
                <w10:anchorlock/>
              </v:shape>
            </w:pict>
          </mc:Fallback>
        </mc:AlternateContent>
      </w:r>
    </w:p>
    <w:tbl>
      <w:tblPr>
        <w:tblW w:w="38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0"/>
        <w:gridCol w:w="556"/>
      </w:tblGrid>
      <w:tr w:rsidR="0047107C" w:rsidRPr="00551EC5" w:rsidTr="0003656A">
        <w:trPr>
          <w:trHeight w:val="524"/>
        </w:trPr>
        <w:tc>
          <w:tcPr>
            <w:tcW w:w="3280" w:type="dxa"/>
            <w:shd w:val="clear" w:color="auto" w:fill="D9D9D9" w:themeFill="background1" w:themeFillShade="D9"/>
            <w:hideMark/>
          </w:tcPr>
          <w:p w:rsidR="0047107C" w:rsidRPr="00551EC5" w:rsidRDefault="0047107C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Tiltak samtykkekompetansen skal vurderes i forhold til:</w:t>
            </w:r>
          </w:p>
        </w:tc>
        <w:tc>
          <w:tcPr>
            <w:tcW w:w="556" w:type="dxa"/>
            <w:shd w:val="clear" w:color="auto" w:fill="D9D9D9" w:themeFill="background1" w:themeFillShade="D9"/>
            <w:hideMark/>
          </w:tcPr>
          <w:p w:rsidR="0047107C" w:rsidRPr="00551EC5" w:rsidRDefault="0047107C" w:rsidP="000365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Sett X</w:t>
            </w:r>
          </w:p>
        </w:tc>
      </w:tr>
      <w:tr w:rsidR="0047107C" w:rsidRPr="00551EC5" w:rsidTr="00C81B1B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Innleggelse i helseinstitusjon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03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47107C" w:rsidRPr="00551EC5" w:rsidTr="00C81B1B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Tilbakeholdelse i helseinstitusjon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03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47107C" w:rsidRPr="00551EC5" w:rsidTr="00C81B1B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Bevegelseshindrende tiltak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03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47107C" w:rsidRPr="00551EC5" w:rsidTr="00C81B1B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Bruk av reseptbelagte legemidler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03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47107C" w:rsidRPr="00551EC5" w:rsidTr="00C81B1B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Inngrep i kroppen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03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47107C" w:rsidRPr="00551EC5" w:rsidTr="00C81B1B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Varslingssystem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03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47107C" w:rsidRPr="00551EC5" w:rsidTr="00C81B1B">
        <w:trPr>
          <w:trHeight w:val="300"/>
        </w:trPr>
        <w:tc>
          <w:tcPr>
            <w:tcW w:w="3280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Annet</w:t>
            </w:r>
          </w:p>
        </w:tc>
        <w:tc>
          <w:tcPr>
            <w:tcW w:w="556" w:type="dxa"/>
            <w:shd w:val="clear" w:color="auto" w:fill="auto"/>
            <w:noWrap/>
            <w:vAlign w:val="bottom"/>
            <w:hideMark/>
          </w:tcPr>
          <w:p w:rsidR="0047107C" w:rsidRPr="00551EC5" w:rsidRDefault="0047107C" w:rsidP="000365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</w:tbl>
    <w:p w:rsidR="00F961AF" w:rsidRDefault="00F961AF" w:rsidP="00744A8D">
      <w:pPr>
        <w:rPr>
          <w:rFonts w:ascii="Arial" w:hAnsi="Arial" w:cs="Arial"/>
          <w:sz w:val="20"/>
          <w:szCs w:val="20"/>
        </w:rPr>
      </w:pPr>
    </w:p>
    <w:tbl>
      <w:tblPr>
        <w:tblW w:w="89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26"/>
      </w:tblGrid>
      <w:tr w:rsidR="0070188B" w:rsidRPr="00551EC5" w:rsidTr="0003656A">
        <w:trPr>
          <w:trHeight w:val="300"/>
        </w:trPr>
        <w:tc>
          <w:tcPr>
            <w:tcW w:w="8926" w:type="dxa"/>
            <w:shd w:val="clear" w:color="auto" w:fill="D9D9D9" w:themeFill="background1" w:themeFillShade="D9"/>
            <w:noWrap/>
            <w:vAlign w:val="bottom"/>
            <w:hideMark/>
          </w:tcPr>
          <w:p w:rsidR="0070188B" w:rsidRPr="00551EC5" w:rsidRDefault="0070188B" w:rsidP="007A7949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nb-NO"/>
              </w:rPr>
              <w:t>Bakgrunn for vurdering av samtykkekompetanse:</w:t>
            </w:r>
          </w:p>
        </w:tc>
      </w:tr>
      <w:tr w:rsidR="0070188B" w:rsidRPr="00551EC5" w:rsidTr="007A7949">
        <w:trPr>
          <w:trHeight w:val="30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70188B" w:rsidRDefault="0070188B" w:rsidP="007A7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  <w:p w:rsidR="0070188B" w:rsidRDefault="0070188B" w:rsidP="007A7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70188B" w:rsidRPr="00551EC5" w:rsidRDefault="0070188B" w:rsidP="007A7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70188B" w:rsidRPr="00551EC5" w:rsidRDefault="0070188B" w:rsidP="007A79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  <w:tr w:rsidR="00384010" w:rsidRPr="00551EC5" w:rsidTr="0003656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75"/>
        </w:trPr>
        <w:tc>
          <w:tcPr>
            <w:tcW w:w="8926" w:type="dxa"/>
            <w:shd w:val="clear" w:color="auto" w:fill="D9D9D9" w:themeFill="background1" w:themeFillShade="D9"/>
            <w:noWrap/>
            <w:vAlign w:val="bottom"/>
            <w:hideMark/>
          </w:tcPr>
          <w:p w:rsidR="00384010" w:rsidRPr="00551EC5" w:rsidRDefault="00384010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Faglig vurdering av pasientens samtykkekompetanse:</w:t>
            </w:r>
          </w:p>
        </w:tc>
      </w:tr>
      <w:tr w:rsidR="00384010" w:rsidRPr="00551EC5" w:rsidTr="00551EC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5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384010" w:rsidRPr="00551EC5" w:rsidRDefault="002A2057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Evne til å uttrykke valg</w:t>
            </w:r>
            <w:r w:rsidR="00384010"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:</w:t>
            </w:r>
          </w:p>
          <w:p w:rsidR="00384010" w:rsidRPr="00315A2E" w:rsidRDefault="00384010" w:rsidP="00744A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</w:p>
          <w:p w:rsidR="00551EC5" w:rsidRPr="00551EC5" w:rsidRDefault="00551EC5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384010" w:rsidRPr="00551EC5" w:rsidRDefault="00384010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384010" w:rsidRPr="00551EC5" w:rsidTr="00551EC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630"/>
        </w:trPr>
        <w:tc>
          <w:tcPr>
            <w:tcW w:w="8926" w:type="dxa"/>
            <w:shd w:val="clear" w:color="auto" w:fill="auto"/>
            <w:vAlign w:val="bottom"/>
            <w:hideMark/>
          </w:tcPr>
          <w:p w:rsidR="00384010" w:rsidRPr="00551EC5" w:rsidRDefault="002A2057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Evne til å forstå informasjon som er relevant for beslutning om helsehjelp</w:t>
            </w:r>
            <w:r w:rsidR="00384010"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:</w:t>
            </w:r>
          </w:p>
          <w:p w:rsidR="00384010" w:rsidRPr="00315A2E" w:rsidRDefault="00384010" w:rsidP="00744A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</w:p>
          <w:p w:rsidR="00551EC5" w:rsidRPr="00551EC5" w:rsidRDefault="00551EC5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384010" w:rsidRPr="00551EC5" w:rsidRDefault="00384010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384010" w:rsidRPr="00551EC5" w:rsidTr="00551EC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5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384010" w:rsidRPr="00551EC5" w:rsidRDefault="00AE6A10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Evne til å anerkjenne </w:t>
            </w:r>
            <w:r w:rsidR="002A2057"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informasjonen </w:t>
            </w: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knyttet til</w:t>
            </w:r>
            <w:r w:rsidR="002A2057"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egen situasjon, egen lidelse og de mulige konsekvensene av de ulike behandlingsalternativene: </w:t>
            </w:r>
          </w:p>
          <w:p w:rsidR="00384010" w:rsidRPr="00315A2E" w:rsidRDefault="00384010" w:rsidP="00744A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</w:p>
          <w:p w:rsidR="00551EC5" w:rsidRPr="00551EC5" w:rsidRDefault="00551EC5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384010" w:rsidRPr="00551EC5" w:rsidRDefault="00384010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384010" w:rsidRPr="00551EC5" w:rsidTr="00551EC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5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384010" w:rsidRPr="00551EC5" w:rsidRDefault="00AE6A10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Evne til å resonnere med relevant informasjon i en avveining av de ulike behandlingsalternativene:</w:t>
            </w:r>
          </w:p>
          <w:p w:rsidR="00384010" w:rsidRPr="00315A2E" w:rsidRDefault="00384010" w:rsidP="00744A8D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</w:pPr>
          </w:p>
          <w:p w:rsidR="00551EC5" w:rsidRPr="00551EC5" w:rsidRDefault="00551EC5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:rsidR="00384010" w:rsidRPr="00551EC5" w:rsidRDefault="00384010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</w:tc>
      </w:tr>
      <w:tr w:rsidR="00AE6A10" w:rsidRPr="00551EC5" w:rsidTr="0003656A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15"/>
        </w:trPr>
        <w:tc>
          <w:tcPr>
            <w:tcW w:w="8926" w:type="dxa"/>
            <w:shd w:val="clear" w:color="auto" w:fill="D9D9D9" w:themeFill="background1" w:themeFillShade="D9"/>
            <w:noWrap/>
            <w:vAlign w:val="bottom"/>
            <w:hideMark/>
          </w:tcPr>
          <w:p w:rsidR="00AE6A10" w:rsidRPr="00551EC5" w:rsidRDefault="00AE6A10" w:rsidP="00744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</w:t>
            </w:r>
            <w:r w:rsidRPr="0003656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D9D9D9" w:themeFill="background1" w:themeFillShade="D9"/>
                <w:lang w:eastAsia="nb-NO"/>
              </w:rPr>
              <w:t>onkl</w:t>
            </w:r>
            <w:r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usjon:</w:t>
            </w:r>
            <w:r w:rsidR="00BD3585" w:rsidRPr="00551EC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  <w:r w:rsidR="00BD3585" w:rsidRPr="00551EC5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nb-NO"/>
              </w:rPr>
              <w:t>(kan bortfalle helt eller delvis jf. pasrl. § 4-3. 2. ledd)</w:t>
            </w:r>
          </w:p>
        </w:tc>
        <w:bookmarkStart w:id="0" w:name="_GoBack"/>
        <w:bookmarkEnd w:id="0"/>
      </w:tr>
      <w:tr w:rsidR="00AE6A10" w:rsidRPr="00551EC5" w:rsidTr="00551EC5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300"/>
        </w:trPr>
        <w:tc>
          <w:tcPr>
            <w:tcW w:w="8926" w:type="dxa"/>
            <w:shd w:val="clear" w:color="auto" w:fill="auto"/>
            <w:noWrap/>
            <w:vAlign w:val="bottom"/>
            <w:hideMark/>
          </w:tcPr>
          <w:p w:rsidR="00AE6A10" w:rsidRPr="00551EC5" w:rsidRDefault="00AE6A10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551EC5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 </w:t>
            </w:r>
          </w:p>
          <w:p w:rsidR="00AE6A10" w:rsidRDefault="00AE6A10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551EC5" w:rsidRPr="00551EC5" w:rsidRDefault="00551EC5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:rsidR="00AE6A10" w:rsidRPr="00551EC5" w:rsidRDefault="00AE6A10" w:rsidP="00744A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</w:tr>
    </w:tbl>
    <w:p w:rsidR="007601C3" w:rsidRPr="00551EC5" w:rsidRDefault="007601C3" w:rsidP="00744A8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9"/>
        <w:gridCol w:w="5812"/>
      </w:tblGrid>
      <w:tr w:rsidR="007601C3" w:rsidRPr="00551EC5" w:rsidTr="0003656A">
        <w:trPr>
          <w:trHeight w:val="290"/>
        </w:trPr>
        <w:tc>
          <w:tcPr>
            <w:tcW w:w="3149" w:type="dxa"/>
            <w:shd w:val="clear" w:color="auto" w:fill="D9D9D9" w:themeFill="background1" w:themeFillShade="D9"/>
          </w:tcPr>
          <w:p w:rsidR="007601C3" w:rsidRPr="00551EC5" w:rsidRDefault="007601C3" w:rsidP="0074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1E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Sted, dato</w:t>
            </w:r>
          </w:p>
        </w:tc>
        <w:tc>
          <w:tcPr>
            <w:tcW w:w="5812" w:type="dxa"/>
            <w:shd w:val="clear" w:color="auto" w:fill="D9D9D9" w:themeFill="background1" w:themeFillShade="D9"/>
          </w:tcPr>
          <w:p w:rsidR="007601C3" w:rsidRPr="00551EC5" w:rsidRDefault="007601C3" w:rsidP="0074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1E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Sign. ansvarlig for </w:t>
            </w:r>
            <w:r w:rsidR="00744A8D" w:rsidRPr="00551E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avgjørelsen</w:t>
            </w:r>
          </w:p>
        </w:tc>
      </w:tr>
      <w:tr w:rsidR="007601C3" w:rsidRPr="00551EC5" w:rsidTr="00551EC5">
        <w:trPr>
          <w:trHeight w:val="290"/>
        </w:trPr>
        <w:tc>
          <w:tcPr>
            <w:tcW w:w="3149" w:type="dxa"/>
          </w:tcPr>
          <w:p w:rsidR="007601C3" w:rsidRPr="00551EC5" w:rsidRDefault="007601C3" w:rsidP="0074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7601C3" w:rsidRPr="00551EC5" w:rsidRDefault="007601C3" w:rsidP="0074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</w:tcPr>
          <w:p w:rsidR="007601C3" w:rsidRPr="00551EC5" w:rsidRDefault="007601C3" w:rsidP="00744A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A3361" w:rsidRPr="00551EC5" w:rsidRDefault="000A3361" w:rsidP="00744A8D">
      <w:pPr>
        <w:rPr>
          <w:rFonts w:ascii="Arial" w:hAnsi="Arial" w:cs="Arial"/>
          <w:sz w:val="20"/>
          <w:szCs w:val="20"/>
        </w:rPr>
      </w:pPr>
    </w:p>
    <w:sectPr w:rsidR="000A3361" w:rsidRPr="00551E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7EC" w:rsidRDefault="002D57EC" w:rsidP="00AE6A10">
      <w:pPr>
        <w:spacing w:after="0" w:line="240" w:lineRule="auto"/>
      </w:pPr>
      <w:r>
        <w:separator/>
      </w:r>
    </w:p>
  </w:endnote>
  <w:endnote w:type="continuationSeparator" w:id="0">
    <w:p w:rsidR="002D57EC" w:rsidRDefault="002D57EC" w:rsidP="00AE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7EC" w:rsidRDefault="002D57EC" w:rsidP="00AE6A10">
      <w:pPr>
        <w:spacing w:after="0" w:line="240" w:lineRule="auto"/>
      </w:pPr>
      <w:r>
        <w:separator/>
      </w:r>
    </w:p>
  </w:footnote>
  <w:footnote w:type="continuationSeparator" w:id="0">
    <w:p w:rsidR="002D57EC" w:rsidRDefault="002D57EC" w:rsidP="00AE6A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AF"/>
    <w:rsid w:val="00003869"/>
    <w:rsid w:val="0003656A"/>
    <w:rsid w:val="000A3361"/>
    <w:rsid w:val="0016131A"/>
    <w:rsid w:val="002A2057"/>
    <w:rsid w:val="002D57EC"/>
    <w:rsid w:val="00315A2E"/>
    <w:rsid w:val="00384010"/>
    <w:rsid w:val="0047107C"/>
    <w:rsid w:val="004D5D78"/>
    <w:rsid w:val="00551EC5"/>
    <w:rsid w:val="0070188B"/>
    <w:rsid w:val="00744A8D"/>
    <w:rsid w:val="007601C3"/>
    <w:rsid w:val="00885C26"/>
    <w:rsid w:val="009578D3"/>
    <w:rsid w:val="00981D00"/>
    <w:rsid w:val="00A21B27"/>
    <w:rsid w:val="00AE6A10"/>
    <w:rsid w:val="00BD3585"/>
    <w:rsid w:val="00C023FD"/>
    <w:rsid w:val="00C81B1B"/>
    <w:rsid w:val="00EF7797"/>
    <w:rsid w:val="00F9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83CB1-29B6-4BF0-AC1A-4ABF6D5F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E6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6A10"/>
  </w:style>
  <w:style w:type="paragraph" w:styleId="Bunntekst">
    <w:name w:val="footer"/>
    <w:basedOn w:val="Normal"/>
    <w:link w:val="BunntekstTegn"/>
    <w:uiPriority w:val="99"/>
    <w:unhideWhenUsed/>
    <w:rsid w:val="00AE6A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Gjertsen, Åse Elisabeth Berner</dc:creator>
  <cp:keywords/>
  <dc:description/>
  <cp:lastModifiedBy>Gjertsen, Åse Elisabeth Berner</cp:lastModifiedBy>
  <cp:revision>7</cp:revision>
  <dcterms:created xsi:type="dcterms:W3CDTF">2016-09-01T11:10:00Z</dcterms:created>
  <dcterms:modified xsi:type="dcterms:W3CDTF">2016-09-01T11:58:00Z</dcterms:modified>
</cp:coreProperties>
</file>